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32" w:rsidRPr="007D453F" w:rsidRDefault="007D453F" w:rsidP="007D453F">
      <w:pPr>
        <w:pBdr>
          <w:bottom w:val="single" w:sz="4" w:space="1" w:color="auto"/>
        </w:pBdr>
        <w:jc w:val="center"/>
        <w:rPr>
          <w:b/>
        </w:rPr>
      </w:pPr>
      <w:r w:rsidRPr="007D453F">
        <w:rPr>
          <w:b/>
          <w:noProof/>
          <w:lang w:eastAsia="en-GB"/>
        </w:rPr>
        <w:drawing>
          <wp:anchor distT="0" distB="0" distL="114300" distR="114300" simplePos="0" relativeHeight="251659264" behindDoc="0" locked="0" layoutInCell="1" allowOverlap="1" wp14:anchorId="35D04F7A" wp14:editId="1385D576">
            <wp:simplePos x="0" y="0"/>
            <wp:positionH relativeFrom="column">
              <wp:posOffset>9093539</wp:posOffset>
            </wp:positionH>
            <wp:positionV relativeFrom="paragraph">
              <wp:posOffset>-349885</wp:posOffset>
            </wp:positionV>
            <wp:extent cx="389161" cy="489098"/>
            <wp:effectExtent l="0" t="0" r="0" b="6350"/>
            <wp:wrapNone/>
            <wp:docPr id="1" name="Picture 1" descr="E:\Hard Drive\HHI\Letters\H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ard Drive\HHI\Letters\HH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161" cy="4890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53F">
        <w:rPr>
          <w:b/>
        </w:rPr>
        <w:t xml:space="preserve">CURRICULUM RATIONALE </w:t>
      </w:r>
    </w:p>
    <w:tbl>
      <w:tblPr>
        <w:tblStyle w:val="TableGrid"/>
        <w:tblW w:w="15618" w:type="dxa"/>
        <w:tblLayout w:type="fixed"/>
        <w:tblLook w:val="04A0" w:firstRow="1" w:lastRow="0" w:firstColumn="1" w:lastColumn="0" w:noHBand="0" w:noVBand="1"/>
      </w:tblPr>
      <w:tblGrid>
        <w:gridCol w:w="408"/>
        <w:gridCol w:w="276"/>
        <w:gridCol w:w="3323"/>
        <w:gridCol w:w="637"/>
        <w:gridCol w:w="851"/>
        <w:gridCol w:w="165"/>
        <w:gridCol w:w="7"/>
        <w:gridCol w:w="275"/>
        <w:gridCol w:w="315"/>
        <w:gridCol w:w="88"/>
        <w:gridCol w:w="567"/>
        <w:gridCol w:w="284"/>
        <w:gridCol w:w="122"/>
        <w:gridCol w:w="556"/>
        <w:gridCol w:w="27"/>
        <w:gridCol w:w="111"/>
        <w:gridCol w:w="625"/>
        <w:gridCol w:w="335"/>
        <w:gridCol w:w="208"/>
        <w:gridCol w:w="256"/>
        <w:gridCol w:w="275"/>
        <w:gridCol w:w="100"/>
        <w:gridCol w:w="368"/>
        <w:gridCol w:w="447"/>
        <w:gridCol w:w="324"/>
        <w:gridCol w:w="24"/>
        <w:gridCol w:w="769"/>
        <w:gridCol w:w="537"/>
        <w:gridCol w:w="234"/>
        <w:gridCol w:w="6"/>
        <w:gridCol w:w="153"/>
        <w:gridCol w:w="611"/>
        <w:gridCol w:w="391"/>
        <w:gridCol w:w="259"/>
        <w:gridCol w:w="121"/>
        <w:gridCol w:w="769"/>
        <w:gridCol w:w="794"/>
      </w:tblGrid>
      <w:tr w:rsidR="00731501" w:rsidRPr="007D453F" w:rsidTr="00201894">
        <w:trPr>
          <w:cantSplit/>
          <w:trHeight w:val="971"/>
        </w:trPr>
        <w:tc>
          <w:tcPr>
            <w:tcW w:w="408" w:type="dxa"/>
            <w:vMerge w:val="restart"/>
            <w:shd w:val="clear" w:color="auto" w:fill="0F243E" w:themeFill="text2" w:themeFillShade="80"/>
            <w:textDirection w:val="btLr"/>
            <w:vAlign w:val="center"/>
          </w:tcPr>
          <w:p w:rsidR="00731501" w:rsidRPr="007D453F" w:rsidRDefault="00731501" w:rsidP="00036532">
            <w:pPr>
              <w:ind w:left="113" w:right="113"/>
              <w:jc w:val="center"/>
              <w:rPr>
                <w:rFonts w:ascii="Arial" w:hAnsi="Arial" w:cs="Arial"/>
                <w:b/>
                <w:color w:val="FFFFFF" w:themeColor="background1"/>
                <w:sz w:val="18"/>
                <w:szCs w:val="16"/>
              </w:rPr>
            </w:pPr>
            <w:r w:rsidRPr="007D453F">
              <w:rPr>
                <w:rFonts w:ascii="Arial" w:hAnsi="Arial" w:cs="Arial"/>
                <w:b/>
                <w:color w:val="FFFFFF" w:themeColor="background1"/>
                <w:sz w:val="18"/>
                <w:szCs w:val="16"/>
              </w:rPr>
              <w:t>INTENTIONS</w:t>
            </w:r>
          </w:p>
        </w:tc>
        <w:tc>
          <w:tcPr>
            <w:tcW w:w="276" w:type="dxa"/>
            <w:vMerge w:val="restart"/>
            <w:tcBorders>
              <w:top w:val="nil"/>
            </w:tcBorders>
          </w:tcPr>
          <w:p w:rsidR="00731501" w:rsidRPr="007D453F" w:rsidRDefault="00731501" w:rsidP="00B42107">
            <w:pPr>
              <w:rPr>
                <w:rFonts w:ascii="Arial" w:hAnsi="Arial" w:cs="Arial"/>
                <w:sz w:val="18"/>
                <w:szCs w:val="16"/>
              </w:rPr>
            </w:pPr>
          </w:p>
        </w:tc>
        <w:tc>
          <w:tcPr>
            <w:tcW w:w="3323" w:type="dxa"/>
            <w:vMerge w:val="restart"/>
            <w:shd w:val="clear" w:color="auto" w:fill="0F243E" w:themeFill="text2" w:themeFillShade="80"/>
            <w:vAlign w:val="center"/>
          </w:tcPr>
          <w:p w:rsidR="00731501" w:rsidRPr="007D453F" w:rsidRDefault="00731501" w:rsidP="00213E40">
            <w:pPr>
              <w:jc w:val="center"/>
              <w:rPr>
                <w:rFonts w:ascii="Arial" w:hAnsi="Arial" w:cs="Arial"/>
                <w:b/>
                <w:sz w:val="18"/>
                <w:szCs w:val="16"/>
              </w:rPr>
            </w:pPr>
            <w:r w:rsidRPr="007D453F">
              <w:rPr>
                <w:rFonts w:ascii="Arial" w:hAnsi="Arial" w:cs="Arial"/>
                <w:b/>
                <w:sz w:val="18"/>
                <w:szCs w:val="16"/>
              </w:rPr>
              <w:t>CORE VALUES</w:t>
            </w:r>
          </w:p>
          <w:p w:rsidR="00731501" w:rsidRPr="007D453F" w:rsidRDefault="00731501" w:rsidP="00213E40">
            <w:pPr>
              <w:jc w:val="center"/>
              <w:rPr>
                <w:rFonts w:ascii="Arial" w:hAnsi="Arial" w:cs="Arial"/>
                <w:sz w:val="18"/>
                <w:szCs w:val="16"/>
              </w:rPr>
            </w:pPr>
            <w:r w:rsidRPr="007D453F">
              <w:rPr>
                <w:rFonts w:ascii="Arial" w:hAnsi="Arial" w:cs="Arial"/>
                <w:sz w:val="18"/>
                <w:szCs w:val="16"/>
              </w:rPr>
              <w:t>Our curriculum is designed around the school’s four core values which aim to support all children’s moral, spiritual and cultural development as well as their understanding and use of British Values.</w:t>
            </w:r>
          </w:p>
        </w:tc>
        <w:tc>
          <w:tcPr>
            <w:tcW w:w="2905" w:type="dxa"/>
            <w:gridSpan w:val="8"/>
            <w:shd w:val="clear" w:color="auto" w:fill="C6D9F1" w:themeFill="text2" w:themeFillTint="33"/>
            <w:vAlign w:val="center"/>
          </w:tcPr>
          <w:p w:rsidR="00731501" w:rsidRPr="007D453F" w:rsidRDefault="00731501" w:rsidP="00036532">
            <w:pPr>
              <w:jc w:val="center"/>
              <w:rPr>
                <w:rFonts w:ascii="Arial" w:hAnsi="Arial" w:cs="Arial"/>
                <w:b/>
                <w:sz w:val="18"/>
                <w:szCs w:val="16"/>
              </w:rPr>
            </w:pPr>
            <w:r w:rsidRPr="007D453F">
              <w:rPr>
                <w:rFonts w:ascii="Arial" w:hAnsi="Arial" w:cs="Arial"/>
                <w:b/>
                <w:sz w:val="18"/>
                <w:szCs w:val="16"/>
              </w:rPr>
              <w:t>Learning Comes First</w:t>
            </w:r>
          </w:p>
          <w:p w:rsidR="00731501" w:rsidRPr="007D453F" w:rsidRDefault="00731501" w:rsidP="00036532">
            <w:pPr>
              <w:jc w:val="center"/>
              <w:rPr>
                <w:rFonts w:ascii="Arial" w:hAnsi="Arial" w:cs="Arial"/>
                <w:i/>
                <w:sz w:val="18"/>
                <w:szCs w:val="16"/>
              </w:rPr>
            </w:pPr>
            <w:r w:rsidRPr="007D453F">
              <w:rPr>
                <w:rFonts w:ascii="Arial" w:hAnsi="Arial" w:cs="Arial"/>
                <w:i/>
                <w:sz w:val="18"/>
                <w:szCs w:val="16"/>
              </w:rPr>
              <w:t>Learning together to make sure that everyone learns is a supportive environment in which we all achieve our personal best.</w:t>
            </w:r>
          </w:p>
        </w:tc>
        <w:tc>
          <w:tcPr>
            <w:tcW w:w="2899" w:type="dxa"/>
            <w:gridSpan w:val="11"/>
            <w:shd w:val="clear" w:color="auto" w:fill="C6D9F1" w:themeFill="text2" w:themeFillTint="33"/>
            <w:vAlign w:val="center"/>
          </w:tcPr>
          <w:p w:rsidR="00731501" w:rsidRPr="007D453F" w:rsidRDefault="00731501" w:rsidP="00036532">
            <w:pPr>
              <w:jc w:val="center"/>
              <w:rPr>
                <w:rFonts w:ascii="Arial" w:hAnsi="Arial" w:cs="Arial"/>
                <w:b/>
                <w:sz w:val="18"/>
                <w:szCs w:val="16"/>
              </w:rPr>
            </w:pPr>
            <w:r w:rsidRPr="007D453F">
              <w:rPr>
                <w:rFonts w:ascii="Arial" w:hAnsi="Arial" w:cs="Arial"/>
                <w:b/>
                <w:sz w:val="18"/>
                <w:szCs w:val="16"/>
              </w:rPr>
              <w:t>Learning About Learning</w:t>
            </w:r>
          </w:p>
          <w:p w:rsidR="00731501" w:rsidRPr="007D453F" w:rsidRDefault="00731501" w:rsidP="00731501">
            <w:pPr>
              <w:jc w:val="center"/>
              <w:rPr>
                <w:rFonts w:ascii="Arial" w:hAnsi="Arial" w:cs="Arial"/>
                <w:sz w:val="18"/>
                <w:szCs w:val="16"/>
              </w:rPr>
            </w:pPr>
            <w:r w:rsidRPr="007D453F">
              <w:rPr>
                <w:rFonts w:ascii="Arial" w:hAnsi="Arial" w:cs="Arial"/>
                <w:i/>
                <w:sz w:val="18"/>
                <w:szCs w:val="16"/>
              </w:rPr>
              <w:t>Learning together to take responsibility for improving our own learning by using what we already know, do and understand.</w:t>
            </w:r>
          </w:p>
        </w:tc>
        <w:tc>
          <w:tcPr>
            <w:tcW w:w="2862" w:type="dxa"/>
            <w:gridSpan w:val="9"/>
            <w:shd w:val="clear" w:color="auto" w:fill="C6D9F1" w:themeFill="text2" w:themeFillTint="33"/>
            <w:vAlign w:val="center"/>
          </w:tcPr>
          <w:p w:rsidR="00731501" w:rsidRPr="007D453F" w:rsidRDefault="00731501" w:rsidP="00036532">
            <w:pPr>
              <w:jc w:val="center"/>
              <w:rPr>
                <w:rFonts w:ascii="Arial" w:hAnsi="Arial" w:cs="Arial"/>
                <w:b/>
                <w:sz w:val="18"/>
                <w:szCs w:val="16"/>
              </w:rPr>
            </w:pPr>
            <w:r w:rsidRPr="007D453F">
              <w:rPr>
                <w:rFonts w:ascii="Arial" w:hAnsi="Arial" w:cs="Arial"/>
                <w:b/>
                <w:sz w:val="18"/>
                <w:szCs w:val="16"/>
              </w:rPr>
              <w:t>Learning to Live Together</w:t>
            </w:r>
          </w:p>
          <w:p w:rsidR="00731501" w:rsidRPr="007D453F" w:rsidRDefault="00731501" w:rsidP="00036532">
            <w:pPr>
              <w:jc w:val="center"/>
              <w:rPr>
                <w:rFonts w:ascii="Arial" w:hAnsi="Arial" w:cs="Arial"/>
                <w:sz w:val="18"/>
                <w:szCs w:val="16"/>
              </w:rPr>
            </w:pPr>
            <w:r w:rsidRPr="007D453F">
              <w:rPr>
                <w:rFonts w:ascii="Arial" w:hAnsi="Arial" w:cs="Arial"/>
                <w:i/>
                <w:sz w:val="18"/>
                <w:szCs w:val="16"/>
              </w:rPr>
              <w:t>Learning together to understand and respect that everyone is unique.</w:t>
            </w:r>
          </w:p>
        </w:tc>
        <w:tc>
          <w:tcPr>
            <w:tcW w:w="2945" w:type="dxa"/>
            <w:gridSpan w:val="6"/>
            <w:shd w:val="clear" w:color="auto" w:fill="C6D9F1" w:themeFill="text2" w:themeFillTint="33"/>
            <w:vAlign w:val="center"/>
          </w:tcPr>
          <w:p w:rsidR="00731501" w:rsidRPr="007D453F" w:rsidRDefault="00731501" w:rsidP="00036532">
            <w:pPr>
              <w:jc w:val="center"/>
              <w:rPr>
                <w:rFonts w:ascii="Arial" w:hAnsi="Arial" w:cs="Arial"/>
                <w:b/>
                <w:sz w:val="18"/>
                <w:szCs w:val="16"/>
              </w:rPr>
            </w:pPr>
            <w:r w:rsidRPr="007D453F">
              <w:rPr>
                <w:rFonts w:ascii="Arial" w:hAnsi="Arial" w:cs="Arial"/>
                <w:b/>
                <w:sz w:val="18"/>
                <w:szCs w:val="16"/>
              </w:rPr>
              <w:t>Learning Today for Tomorrow</w:t>
            </w:r>
          </w:p>
          <w:p w:rsidR="00731501" w:rsidRPr="007D453F" w:rsidRDefault="00731501" w:rsidP="00036532">
            <w:pPr>
              <w:jc w:val="center"/>
              <w:rPr>
                <w:rFonts w:ascii="Arial" w:hAnsi="Arial" w:cs="Arial"/>
                <w:sz w:val="18"/>
                <w:szCs w:val="16"/>
              </w:rPr>
            </w:pPr>
            <w:r w:rsidRPr="007D453F">
              <w:rPr>
                <w:rFonts w:ascii="Arial" w:hAnsi="Arial" w:cs="Arial"/>
                <w:i/>
                <w:sz w:val="18"/>
                <w:szCs w:val="16"/>
              </w:rPr>
              <w:t>Learning together to live successfully in a rapidly changing world.</w:t>
            </w:r>
          </w:p>
        </w:tc>
      </w:tr>
      <w:tr w:rsidR="00731501" w:rsidRPr="007D453F" w:rsidTr="00731501">
        <w:trPr>
          <w:cantSplit/>
          <w:trHeight w:val="461"/>
        </w:trPr>
        <w:tc>
          <w:tcPr>
            <w:tcW w:w="408" w:type="dxa"/>
            <w:vMerge/>
            <w:shd w:val="clear" w:color="auto" w:fill="0F243E" w:themeFill="text2" w:themeFillShade="80"/>
            <w:textDirection w:val="btLr"/>
            <w:vAlign w:val="center"/>
          </w:tcPr>
          <w:p w:rsidR="00731501" w:rsidRPr="007D453F" w:rsidRDefault="00731501" w:rsidP="00036532">
            <w:pPr>
              <w:ind w:left="113" w:right="113"/>
              <w:jc w:val="center"/>
              <w:rPr>
                <w:rFonts w:ascii="Arial" w:hAnsi="Arial" w:cs="Arial"/>
                <w:b/>
                <w:color w:val="FFFFFF" w:themeColor="background1"/>
                <w:sz w:val="18"/>
                <w:szCs w:val="16"/>
              </w:rPr>
            </w:pPr>
          </w:p>
        </w:tc>
        <w:tc>
          <w:tcPr>
            <w:tcW w:w="276" w:type="dxa"/>
            <w:vMerge/>
            <w:tcBorders>
              <w:bottom w:val="nil"/>
            </w:tcBorders>
          </w:tcPr>
          <w:p w:rsidR="00731501" w:rsidRPr="007D453F" w:rsidRDefault="00731501" w:rsidP="00B42107">
            <w:pPr>
              <w:rPr>
                <w:rFonts w:ascii="Arial" w:hAnsi="Arial" w:cs="Arial"/>
                <w:sz w:val="18"/>
                <w:szCs w:val="16"/>
              </w:rPr>
            </w:pPr>
          </w:p>
        </w:tc>
        <w:tc>
          <w:tcPr>
            <w:tcW w:w="3323" w:type="dxa"/>
            <w:vMerge/>
            <w:shd w:val="clear" w:color="auto" w:fill="0F243E" w:themeFill="text2" w:themeFillShade="80"/>
            <w:vAlign w:val="center"/>
          </w:tcPr>
          <w:p w:rsidR="00731501" w:rsidRPr="007D453F" w:rsidRDefault="00731501" w:rsidP="00213E40">
            <w:pPr>
              <w:jc w:val="center"/>
              <w:rPr>
                <w:rFonts w:ascii="Arial" w:hAnsi="Arial" w:cs="Arial"/>
                <w:b/>
                <w:sz w:val="18"/>
                <w:szCs w:val="16"/>
              </w:rPr>
            </w:pPr>
          </w:p>
        </w:tc>
        <w:tc>
          <w:tcPr>
            <w:tcW w:w="2905" w:type="dxa"/>
            <w:gridSpan w:val="8"/>
            <w:shd w:val="clear" w:color="auto" w:fill="FFFFFF" w:themeFill="background1"/>
            <w:vAlign w:val="center"/>
          </w:tcPr>
          <w:p w:rsidR="00731501" w:rsidRPr="00731501" w:rsidRDefault="00731501" w:rsidP="00367711">
            <w:pPr>
              <w:jc w:val="center"/>
              <w:rPr>
                <w:rFonts w:ascii="Arial" w:hAnsi="Arial" w:cs="Arial"/>
                <w:b/>
                <w:i/>
                <w:sz w:val="18"/>
              </w:rPr>
            </w:pPr>
            <w:r w:rsidRPr="00731501">
              <w:rPr>
                <w:rFonts w:ascii="Arial" w:hAnsi="Arial" w:cs="Arial"/>
                <w:b/>
                <w:i/>
                <w:sz w:val="18"/>
              </w:rPr>
              <w:t>Rule of Law</w:t>
            </w:r>
          </w:p>
        </w:tc>
        <w:tc>
          <w:tcPr>
            <w:tcW w:w="2899" w:type="dxa"/>
            <w:gridSpan w:val="11"/>
            <w:shd w:val="clear" w:color="auto" w:fill="FFFFFF" w:themeFill="background1"/>
            <w:vAlign w:val="center"/>
          </w:tcPr>
          <w:p w:rsidR="00731501" w:rsidRPr="00731501" w:rsidRDefault="00731501" w:rsidP="00367711">
            <w:pPr>
              <w:jc w:val="center"/>
              <w:rPr>
                <w:rFonts w:ascii="Arial" w:hAnsi="Arial" w:cs="Arial"/>
                <w:b/>
                <w:i/>
                <w:sz w:val="18"/>
              </w:rPr>
            </w:pPr>
            <w:r w:rsidRPr="00731501">
              <w:rPr>
                <w:rFonts w:ascii="Arial" w:hAnsi="Arial" w:cs="Arial"/>
                <w:b/>
                <w:i/>
                <w:sz w:val="18"/>
              </w:rPr>
              <w:t>Democracy</w:t>
            </w:r>
          </w:p>
        </w:tc>
        <w:tc>
          <w:tcPr>
            <w:tcW w:w="2862" w:type="dxa"/>
            <w:gridSpan w:val="9"/>
            <w:shd w:val="clear" w:color="auto" w:fill="FFFFFF" w:themeFill="background1"/>
            <w:vAlign w:val="center"/>
          </w:tcPr>
          <w:p w:rsidR="00731501" w:rsidRPr="00731501" w:rsidRDefault="00731501" w:rsidP="00367711">
            <w:pPr>
              <w:jc w:val="center"/>
              <w:rPr>
                <w:rFonts w:ascii="Arial" w:hAnsi="Arial" w:cs="Arial"/>
                <w:b/>
                <w:i/>
                <w:sz w:val="18"/>
              </w:rPr>
            </w:pPr>
            <w:r w:rsidRPr="00731501">
              <w:rPr>
                <w:rFonts w:ascii="Arial" w:hAnsi="Arial" w:cs="Arial"/>
                <w:b/>
                <w:i/>
                <w:sz w:val="18"/>
              </w:rPr>
              <w:t>Tolerance of those of difference faiths and beliefs</w:t>
            </w:r>
          </w:p>
        </w:tc>
        <w:tc>
          <w:tcPr>
            <w:tcW w:w="2945" w:type="dxa"/>
            <w:gridSpan w:val="6"/>
            <w:shd w:val="clear" w:color="auto" w:fill="FFFFFF" w:themeFill="background1"/>
            <w:vAlign w:val="center"/>
          </w:tcPr>
          <w:p w:rsidR="00731501" w:rsidRPr="00731501" w:rsidRDefault="00731501" w:rsidP="00367711">
            <w:pPr>
              <w:jc w:val="center"/>
              <w:rPr>
                <w:rFonts w:ascii="Arial" w:hAnsi="Arial" w:cs="Arial"/>
                <w:b/>
                <w:i/>
                <w:sz w:val="18"/>
              </w:rPr>
            </w:pPr>
            <w:r w:rsidRPr="00731501">
              <w:rPr>
                <w:rFonts w:ascii="Arial" w:hAnsi="Arial" w:cs="Arial"/>
                <w:b/>
                <w:i/>
                <w:sz w:val="18"/>
              </w:rPr>
              <w:t>Individual liberty and mutual respect</w:t>
            </w:r>
          </w:p>
        </w:tc>
      </w:tr>
      <w:tr w:rsidR="00E330C3" w:rsidRPr="007D453F" w:rsidTr="00731501">
        <w:trPr>
          <w:cantSplit/>
          <w:trHeight w:val="77"/>
        </w:trPr>
        <w:tc>
          <w:tcPr>
            <w:tcW w:w="408" w:type="dxa"/>
            <w:vMerge/>
            <w:shd w:val="clear" w:color="auto" w:fill="0F243E" w:themeFill="text2" w:themeFillShade="80"/>
            <w:textDirection w:val="btLr"/>
            <w:vAlign w:val="center"/>
          </w:tcPr>
          <w:p w:rsidR="00036532" w:rsidRPr="007D453F" w:rsidRDefault="00036532" w:rsidP="00036532">
            <w:pPr>
              <w:ind w:left="113" w:right="113"/>
              <w:jc w:val="center"/>
              <w:rPr>
                <w:rFonts w:ascii="Arial" w:hAnsi="Arial" w:cs="Arial"/>
                <w:b/>
                <w:color w:val="FFFFFF" w:themeColor="background1"/>
                <w:sz w:val="18"/>
                <w:szCs w:val="16"/>
              </w:rPr>
            </w:pPr>
          </w:p>
        </w:tc>
        <w:tc>
          <w:tcPr>
            <w:tcW w:w="276" w:type="dxa"/>
            <w:tcBorders>
              <w:top w:val="nil"/>
              <w:bottom w:val="nil"/>
              <w:right w:val="nil"/>
            </w:tcBorders>
          </w:tcPr>
          <w:p w:rsidR="00036532" w:rsidRPr="007D453F" w:rsidRDefault="00036532" w:rsidP="00B42107">
            <w:pPr>
              <w:rPr>
                <w:rFonts w:ascii="Arial" w:hAnsi="Arial" w:cs="Arial"/>
                <w:sz w:val="10"/>
                <w:szCs w:val="16"/>
              </w:rPr>
            </w:pPr>
          </w:p>
        </w:tc>
        <w:tc>
          <w:tcPr>
            <w:tcW w:w="3323" w:type="dxa"/>
            <w:tcBorders>
              <w:left w:val="nil"/>
              <w:right w:val="nil"/>
            </w:tcBorders>
          </w:tcPr>
          <w:p w:rsidR="00036532" w:rsidRPr="007D453F" w:rsidRDefault="00036532" w:rsidP="00036532">
            <w:pPr>
              <w:jc w:val="center"/>
              <w:rPr>
                <w:rFonts w:ascii="Arial" w:hAnsi="Arial" w:cs="Arial"/>
                <w:b/>
                <w:sz w:val="10"/>
                <w:szCs w:val="16"/>
              </w:rPr>
            </w:pPr>
          </w:p>
        </w:tc>
        <w:tc>
          <w:tcPr>
            <w:tcW w:w="2250" w:type="dxa"/>
            <w:gridSpan w:val="6"/>
            <w:tcBorders>
              <w:left w:val="nil"/>
              <w:right w:val="nil"/>
            </w:tcBorders>
          </w:tcPr>
          <w:p w:rsidR="00036532" w:rsidRPr="007D453F" w:rsidRDefault="00036532" w:rsidP="00B42107">
            <w:pPr>
              <w:rPr>
                <w:rFonts w:ascii="Arial" w:hAnsi="Arial" w:cs="Arial"/>
                <w:sz w:val="10"/>
                <w:szCs w:val="16"/>
              </w:rPr>
            </w:pPr>
          </w:p>
        </w:tc>
        <w:tc>
          <w:tcPr>
            <w:tcW w:w="1644" w:type="dxa"/>
            <w:gridSpan w:val="6"/>
            <w:tcBorders>
              <w:left w:val="nil"/>
              <w:right w:val="nil"/>
            </w:tcBorders>
          </w:tcPr>
          <w:p w:rsidR="00036532" w:rsidRPr="007D453F" w:rsidRDefault="00036532" w:rsidP="00B42107">
            <w:pPr>
              <w:rPr>
                <w:rFonts w:ascii="Arial" w:hAnsi="Arial" w:cs="Arial"/>
                <w:sz w:val="10"/>
                <w:szCs w:val="16"/>
              </w:rPr>
            </w:pPr>
          </w:p>
        </w:tc>
        <w:tc>
          <w:tcPr>
            <w:tcW w:w="1535" w:type="dxa"/>
            <w:gridSpan w:val="5"/>
            <w:tcBorders>
              <w:left w:val="nil"/>
              <w:right w:val="nil"/>
            </w:tcBorders>
          </w:tcPr>
          <w:p w:rsidR="00036532" w:rsidRPr="007D453F" w:rsidRDefault="00036532" w:rsidP="00B42107">
            <w:pPr>
              <w:rPr>
                <w:rFonts w:ascii="Arial" w:hAnsi="Arial" w:cs="Arial"/>
                <w:sz w:val="10"/>
                <w:szCs w:val="16"/>
              </w:rPr>
            </w:pPr>
          </w:p>
        </w:tc>
        <w:tc>
          <w:tcPr>
            <w:tcW w:w="1538" w:type="dxa"/>
            <w:gridSpan w:val="6"/>
            <w:tcBorders>
              <w:left w:val="nil"/>
              <w:right w:val="nil"/>
            </w:tcBorders>
          </w:tcPr>
          <w:p w:rsidR="00036532" w:rsidRPr="007D453F" w:rsidRDefault="00036532" w:rsidP="00B42107">
            <w:pPr>
              <w:rPr>
                <w:rFonts w:ascii="Arial" w:hAnsi="Arial" w:cs="Arial"/>
                <w:sz w:val="10"/>
                <w:szCs w:val="16"/>
              </w:rPr>
            </w:pPr>
          </w:p>
        </w:tc>
        <w:tc>
          <w:tcPr>
            <w:tcW w:w="1546" w:type="dxa"/>
            <w:gridSpan w:val="4"/>
            <w:tcBorders>
              <w:left w:val="nil"/>
              <w:right w:val="nil"/>
            </w:tcBorders>
          </w:tcPr>
          <w:p w:rsidR="00036532" w:rsidRPr="007D453F" w:rsidRDefault="00036532" w:rsidP="00B42107">
            <w:pPr>
              <w:rPr>
                <w:rFonts w:ascii="Arial" w:hAnsi="Arial" w:cs="Arial"/>
                <w:sz w:val="10"/>
                <w:szCs w:val="16"/>
              </w:rPr>
            </w:pPr>
          </w:p>
        </w:tc>
        <w:tc>
          <w:tcPr>
            <w:tcW w:w="1535" w:type="dxa"/>
            <w:gridSpan w:val="5"/>
            <w:tcBorders>
              <w:left w:val="nil"/>
              <w:right w:val="nil"/>
            </w:tcBorders>
          </w:tcPr>
          <w:p w:rsidR="00036532" w:rsidRPr="007D453F" w:rsidRDefault="00036532" w:rsidP="00B42107">
            <w:pPr>
              <w:rPr>
                <w:rFonts w:ascii="Arial" w:hAnsi="Arial" w:cs="Arial"/>
                <w:sz w:val="10"/>
                <w:szCs w:val="16"/>
              </w:rPr>
            </w:pPr>
          </w:p>
        </w:tc>
        <w:tc>
          <w:tcPr>
            <w:tcW w:w="1563" w:type="dxa"/>
            <w:gridSpan w:val="2"/>
            <w:tcBorders>
              <w:left w:val="nil"/>
              <w:right w:val="nil"/>
            </w:tcBorders>
          </w:tcPr>
          <w:p w:rsidR="00036532" w:rsidRPr="007D453F" w:rsidRDefault="00036532" w:rsidP="00B42107">
            <w:pPr>
              <w:rPr>
                <w:rFonts w:ascii="Arial" w:hAnsi="Arial" w:cs="Arial"/>
                <w:sz w:val="10"/>
                <w:szCs w:val="16"/>
              </w:rPr>
            </w:pPr>
          </w:p>
        </w:tc>
      </w:tr>
      <w:tr w:rsidR="00E330C3" w:rsidRPr="007D453F" w:rsidTr="00731501">
        <w:trPr>
          <w:cantSplit/>
          <w:trHeight w:val="1134"/>
        </w:trPr>
        <w:tc>
          <w:tcPr>
            <w:tcW w:w="408" w:type="dxa"/>
            <w:vMerge/>
            <w:shd w:val="clear" w:color="auto" w:fill="0F243E" w:themeFill="text2" w:themeFillShade="80"/>
            <w:textDirection w:val="btLr"/>
            <w:vAlign w:val="center"/>
          </w:tcPr>
          <w:p w:rsidR="008541C3" w:rsidRPr="007D453F" w:rsidRDefault="008541C3" w:rsidP="00036532">
            <w:pPr>
              <w:ind w:left="113" w:right="113"/>
              <w:jc w:val="center"/>
              <w:rPr>
                <w:rFonts w:ascii="Arial" w:hAnsi="Arial" w:cs="Arial"/>
                <w:b/>
                <w:color w:val="FFFFFF" w:themeColor="background1"/>
                <w:sz w:val="18"/>
                <w:szCs w:val="16"/>
              </w:rPr>
            </w:pPr>
          </w:p>
        </w:tc>
        <w:tc>
          <w:tcPr>
            <w:tcW w:w="276" w:type="dxa"/>
            <w:tcBorders>
              <w:top w:val="nil"/>
              <w:bottom w:val="nil"/>
            </w:tcBorders>
          </w:tcPr>
          <w:p w:rsidR="008541C3" w:rsidRPr="007D453F" w:rsidRDefault="008541C3" w:rsidP="00B42107">
            <w:pPr>
              <w:rPr>
                <w:rFonts w:ascii="Arial" w:hAnsi="Arial" w:cs="Arial"/>
                <w:sz w:val="18"/>
                <w:szCs w:val="16"/>
              </w:rPr>
            </w:pPr>
          </w:p>
        </w:tc>
        <w:tc>
          <w:tcPr>
            <w:tcW w:w="3323" w:type="dxa"/>
            <w:shd w:val="clear" w:color="auto" w:fill="0F243E" w:themeFill="text2" w:themeFillShade="80"/>
            <w:vAlign w:val="center"/>
          </w:tcPr>
          <w:p w:rsidR="008541C3" w:rsidRPr="007D453F" w:rsidRDefault="008541C3" w:rsidP="00213E40">
            <w:pPr>
              <w:jc w:val="center"/>
              <w:rPr>
                <w:rFonts w:ascii="Arial" w:hAnsi="Arial" w:cs="Arial"/>
                <w:b/>
                <w:sz w:val="18"/>
                <w:szCs w:val="16"/>
              </w:rPr>
            </w:pPr>
            <w:r w:rsidRPr="007D453F">
              <w:rPr>
                <w:rFonts w:ascii="Arial" w:hAnsi="Arial" w:cs="Arial"/>
                <w:b/>
                <w:sz w:val="18"/>
                <w:szCs w:val="16"/>
              </w:rPr>
              <w:t>LEARNING BEHAVIOURS</w:t>
            </w:r>
          </w:p>
          <w:p w:rsidR="008541C3" w:rsidRPr="007D453F" w:rsidRDefault="008541C3" w:rsidP="00731501">
            <w:pPr>
              <w:jc w:val="center"/>
              <w:rPr>
                <w:rFonts w:ascii="Arial" w:hAnsi="Arial" w:cs="Arial"/>
                <w:sz w:val="18"/>
                <w:szCs w:val="16"/>
              </w:rPr>
            </w:pPr>
            <w:r w:rsidRPr="007D453F">
              <w:rPr>
                <w:rFonts w:ascii="Arial" w:hAnsi="Arial" w:cs="Arial"/>
                <w:sz w:val="18"/>
                <w:szCs w:val="16"/>
              </w:rPr>
              <w:t xml:space="preserve">We understand that learning is a journey of successes and </w:t>
            </w:r>
            <w:proofErr w:type="spellStart"/>
            <w:r w:rsidR="00731501">
              <w:rPr>
                <w:rFonts w:ascii="Arial" w:hAnsi="Arial" w:cs="Arial"/>
                <w:sz w:val="18"/>
                <w:szCs w:val="16"/>
              </w:rPr>
              <w:t>set backs</w:t>
            </w:r>
            <w:proofErr w:type="spellEnd"/>
            <w:r w:rsidRPr="007D453F">
              <w:rPr>
                <w:rFonts w:ascii="Arial" w:hAnsi="Arial" w:cs="Arial"/>
                <w:sz w:val="18"/>
                <w:szCs w:val="16"/>
              </w:rPr>
              <w:t>. In order to keep going and ‘Be the Best we can Be!’ we make sure that everyone shows these behaviours.</w:t>
            </w:r>
          </w:p>
        </w:tc>
        <w:tc>
          <w:tcPr>
            <w:tcW w:w="1935" w:type="dxa"/>
            <w:gridSpan w:val="5"/>
            <w:shd w:val="clear" w:color="auto" w:fill="FF0000"/>
            <w:vAlign w:val="center"/>
          </w:tcPr>
          <w:p w:rsidR="008541C3" w:rsidRPr="007D453F" w:rsidRDefault="008541C3" w:rsidP="008541C3">
            <w:pPr>
              <w:jc w:val="center"/>
              <w:rPr>
                <w:rFonts w:ascii="Arial" w:hAnsi="Arial" w:cs="Arial"/>
                <w:b/>
                <w:sz w:val="18"/>
                <w:szCs w:val="16"/>
              </w:rPr>
            </w:pPr>
            <w:r w:rsidRPr="007D453F">
              <w:rPr>
                <w:rFonts w:ascii="Arial" w:hAnsi="Arial" w:cs="Arial"/>
                <w:b/>
                <w:color w:val="FFFFFF" w:themeColor="background1"/>
                <w:sz w:val="18"/>
                <w:szCs w:val="16"/>
              </w:rPr>
              <w:t>REFLECTION</w:t>
            </w:r>
          </w:p>
        </w:tc>
        <w:tc>
          <w:tcPr>
            <w:tcW w:w="1932" w:type="dxa"/>
            <w:gridSpan w:val="6"/>
            <w:shd w:val="clear" w:color="auto" w:fill="FFC000"/>
            <w:vAlign w:val="center"/>
          </w:tcPr>
          <w:p w:rsidR="008541C3" w:rsidRPr="007D453F" w:rsidRDefault="008541C3" w:rsidP="008541C3">
            <w:pPr>
              <w:jc w:val="center"/>
              <w:rPr>
                <w:rFonts w:ascii="Arial" w:hAnsi="Arial" w:cs="Arial"/>
                <w:b/>
                <w:sz w:val="18"/>
                <w:szCs w:val="16"/>
              </w:rPr>
            </w:pPr>
            <w:r w:rsidRPr="007D453F">
              <w:rPr>
                <w:rFonts w:ascii="Arial" w:hAnsi="Arial" w:cs="Arial"/>
                <w:b/>
                <w:sz w:val="18"/>
                <w:szCs w:val="16"/>
              </w:rPr>
              <w:t>PERSERVERENCE</w:t>
            </w:r>
          </w:p>
        </w:tc>
        <w:tc>
          <w:tcPr>
            <w:tcW w:w="1937" w:type="dxa"/>
            <w:gridSpan w:val="8"/>
            <w:shd w:val="clear" w:color="auto" w:fill="FFFF00"/>
            <w:vAlign w:val="center"/>
          </w:tcPr>
          <w:p w:rsidR="008541C3" w:rsidRPr="007D453F" w:rsidRDefault="008541C3" w:rsidP="008541C3">
            <w:pPr>
              <w:jc w:val="center"/>
              <w:rPr>
                <w:rFonts w:ascii="Arial" w:hAnsi="Arial" w:cs="Arial"/>
                <w:b/>
                <w:sz w:val="18"/>
                <w:szCs w:val="16"/>
              </w:rPr>
            </w:pPr>
            <w:r w:rsidRPr="007D453F">
              <w:rPr>
                <w:rFonts w:ascii="Arial" w:hAnsi="Arial" w:cs="Arial"/>
                <w:b/>
                <w:sz w:val="18"/>
                <w:szCs w:val="16"/>
              </w:rPr>
              <w:t>CO-OPERATION</w:t>
            </w:r>
          </w:p>
        </w:tc>
        <w:tc>
          <w:tcPr>
            <w:tcW w:w="1932" w:type="dxa"/>
            <w:gridSpan w:val="5"/>
            <w:shd w:val="clear" w:color="auto" w:fill="92D050"/>
            <w:vAlign w:val="center"/>
          </w:tcPr>
          <w:p w:rsidR="008541C3" w:rsidRPr="007D453F" w:rsidRDefault="008541C3" w:rsidP="008541C3">
            <w:pPr>
              <w:jc w:val="center"/>
              <w:rPr>
                <w:rFonts w:ascii="Arial" w:hAnsi="Arial" w:cs="Arial"/>
                <w:b/>
                <w:sz w:val="18"/>
                <w:szCs w:val="16"/>
              </w:rPr>
            </w:pPr>
            <w:r w:rsidRPr="007D453F">
              <w:rPr>
                <w:rFonts w:ascii="Arial" w:hAnsi="Arial" w:cs="Arial"/>
                <w:b/>
                <w:sz w:val="18"/>
                <w:szCs w:val="16"/>
              </w:rPr>
              <w:t>CREATIVITY</w:t>
            </w:r>
          </w:p>
        </w:tc>
        <w:tc>
          <w:tcPr>
            <w:tcW w:w="1932" w:type="dxa"/>
            <w:gridSpan w:val="6"/>
            <w:shd w:val="clear" w:color="auto" w:fill="00B0F0"/>
            <w:vAlign w:val="center"/>
          </w:tcPr>
          <w:p w:rsidR="008541C3" w:rsidRPr="007D453F" w:rsidRDefault="008541C3" w:rsidP="008541C3">
            <w:pPr>
              <w:jc w:val="center"/>
              <w:rPr>
                <w:rFonts w:ascii="Arial" w:hAnsi="Arial" w:cs="Arial"/>
                <w:b/>
                <w:sz w:val="18"/>
                <w:szCs w:val="16"/>
              </w:rPr>
            </w:pPr>
            <w:r w:rsidRPr="007D453F">
              <w:rPr>
                <w:rFonts w:ascii="Arial" w:hAnsi="Arial" w:cs="Arial"/>
                <w:b/>
                <w:sz w:val="18"/>
                <w:szCs w:val="16"/>
              </w:rPr>
              <w:t>RESPONSIBILITY</w:t>
            </w:r>
          </w:p>
        </w:tc>
        <w:tc>
          <w:tcPr>
            <w:tcW w:w="1943" w:type="dxa"/>
            <w:gridSpan w:val="4"/>
            <w:shd w:val="clear" w:color="auto" w:fill="7030A0"/>
            <w:vAlign w:val="center"/>
          </w:tcPr>
          <w:p w:rsidR="008541C3" w:rsidRPr="007D453F" w:rsidRDefault="008541C3" w:rsidP="008541C3">
            <w:pPr>
              <w:jc w:val="center"/>
              <w:rPr>
                <w:rFonts w:ascii="Arial" w:hAnsi="Arial" w:cs="Arial"/>
                <w:b/>
                <w:sz w:val="18"/>
                <w:szCs w:val="16"/>
              </w:rPr>
            </w:pPr>
            <w:r w:rsidRPr="007D453F">
              <w:rPr>
                <w:rFonts w:ascii="Arial" w:hAnsi="Arial" w:cs="Arial"/>
                <w:b/>
                <w:color w:val="FFFFFF" w:themeColor="background1"/>
                <w:sz w:val="18"/>
                <w:szCs w:val="16"/>
              </w:rPr>
              <w:t>RESILIENCE</w:t>
            </w:r>
          </w:p>
        </w:tc>
      </w:tr>
      <w:tr w:rsidR="007D453F" w:rsidRPr="007D453F" w:rsidTr="00731501">
        <w:trPr>
          <w:cantSplit/>
          <w:trHeight w:val="130"/>
        </w:trPr>
        <w:tc>
          <w:tcPr>
            <w:tcW w:w="408" w:type="dxa"/>
            <w:tcBorders>
              <w:left w:val="nil"/>
              <w:right w:val="nil"/>
            </w:tcBorders>
            <w:shd w:val="clear" w:color="auto" w:fill="FFFFFF" w:themeFill="background1"/>
            <w:textDirection w:val="btLr"/>
            <w:vAlign w:val="center"/>
          </w:tcPr>
          <w:p w:rsidR="00036532" w:rsidRPr="007D453F" w:rsidRDefault="00036532" w:rsidP="00036532">
            <w:pPr>
              <w:ind w:left="113" w:right="113"/>
              <w:jc w:val="center"/>
              <w:rPr>
                <w:rFonts w:ascii="Arial" w:hAnsi="Arial" w:cs="Arial"/>
                <w:b/>
                <w:color w:val="FFFFFF" w:themeColor="background1"/>
                <w:sz w:val="10"/>
                <w:szCs w:val="16"/>
              </w:rPr>
            </w:pPr>
          </w:p>
        </w:tc>
        <w:tc>
          <w:tcPr>
            <w:tcW w:w="276" w:type="dxa"/>
            <w:tcBorders>
              <w:top w:val="nil"/>
              <w:left w:val="nil"/>
              <w:bottom w:val="nil"/>
              <w:right w:val="nil"/>
            </w:tcBorders>
            <w:shd w:val="clear" w:color="auto" w:fill="FFFFFF" w:themeFill="background1"/>
          </w:tcPr>
          <w:p w:rsidR="00036532" w:rsidRPr="007D453F" w:rsidRDefault="00036532" w:rsidP="00B42107">
            <w:pPr>
              <w:rPr>
                <w:rFonts w:ascii="Arial" w:hAnsi="Arial" w:cs="Arial"/>
                <w:sz w:val="10"/>
                <w:szCs w:val="16"/>
              </w:rPr>
            </w:pPr>
          </w:p>
        </w:tc>
        <w:tc>
          <w:tcPr>
            <w:tcW w:w="3323" w:type="dxa"/>
            <w:tcBorders>
              <w:left w:val="nil"/>
              <w:right w:val="nil"/>
            </w:tcBorders>
            <w:shd w:val="clear" w:color="auto" w:fill="FFFFFF" w:themeFill="background1"/>
          </w:tcPr>
          <w:p w:rsidR="00036532" w:rsidRPr="007D453F" w:rsidRDefault="00036532" w:rsidP="00036532">
            <w:pPr>
              <w:jc w:val="center"/>
              <w:rPr>
                <w:rFonts w:ascii="Arial" w:hAnsi="Arial" w:cs="Arial"/>
                <w:b/>
                <w:sz w:val="10"/>
                <w:szCs w:val="16"/>
              </w:rPr>
            </w:pPr>
          </w:p>
        </w:tc>
        <w:tc>
          <w:tcPr>
            <w:tcW w:w="2250" w:type="dxa"/>
            <w:gridSpan w:val="6"/>
            <w:tcBorders>
              <w:left w:val="nil"/>
              <w:right w:val="nil"/>
            </w:tcBorders>
            <w:shd w:val="clear" w:color="auto" w:fill="FFFFFF" w:themeFill="background1"/>
          </w:tcPr>
          <w:p w:rsidR="00036532" w:rsidRPr="007D453F" w:rsidRDefault="00036532" w:rsidP="00B42107">
            <w:pPr>
              <w:rPr>
                <w:rFonts w:ascii="Arial" w:hAnsi="Arial" w:cs="Arial"/>
                <w:sz w:val="10"/>
                <w:szCs w:val="16"/>
              </w:rPr>
            </w:pPr>
          </w:p>
        </w:tc>
        <w:tc>
          <w:tcPr>
            <w:tcW w:w="1644" w:type="dxa"/>
            <w:gridSpan w:val="6"/>
            <w:tcBorders>
              <w:left w:val="nil"/>
              <w:right w:val="nil"/>
            </w:tcBorders>
            <w:shd w:val="clear" w:color="auto" w:fill="FFFFFF" w:themeFill="background1"/>
          </w:tcPr>
          <w:p w:rsidR="00036532" w:rsidRPr="007D453F" w:rsidRDefault="00036532" w:rsidP="00B42107">
            <w:pPr>
              <w:rPr>
                <w:rFonts w:ascii="Arial" w:hAnsi="Arial" w:cs="Arial"/>
                <w:sz w:val="10"/>
                <w:szCs w:val="16"/>
              </w:rPr>
            </w:pPr>
          </w:p>
        </w:tc>
        <w:tc>
          <w:tcPr>
            <w:tcW w:w="1535" w:type="dxa"/>
            <w:gridSpan w:val="5"/>
            <w:tcBorders>
              <w:left w:val="nil"/>
              <w:right w:val="nil"/>
            </w:tcBorders>
            <w:shd w:val="clear" w:color="auto" w:fill="FFFFFF" w:themeFill="background1"/>
          </w:tcPr>
          <w:p w:rsidR="00036532" w:rsidRPr="007D453F" w:rsidRDefault="00036532" w:rsidP="00B42107">
            <w:pPr>
              <w:rPr>
                <w:rFonts w:ascii="Arial" w:hAnsi="Arial" w:cs="Arial"/>
                <w:sz w:val="10"/>
                <w:szCs w:val="16"/>
              </w:rPr>
            </w:pPr>
          </w:p>
        </w:tc>
        <w:tc>
          <w:tcPr>
            <w:tcW w:w="1538" w:type="dxa"/>
            <w:gridSpan w:val="6"/>
            <w:tcBorders>
              <w:left w:val="nil"/>
              <w:right w:val="nil"/>
            </w:tcBorders>
            <w:shd w:val="clear" w:color="auto" w:fill="FFFFFF" w:themeFill="background1"/>
          </w:tcPr>
          <w:p w:rsidR="00036532" w:rsidRPr="007D453F" w:rsidRDefault="00036532" w:rsidP="00B42107">
            <w:pPr>
              <w:rPr>
                <w:rFonts w:ascii="Arial" w:hAnsi="Arial" w:cs="Arial"/>
                <w:sz w:val="10"/>
                <w:szCs w:val="16"/>
              </w:rPr>
            </w:pPr>
          </w:p>
        </w:tc>
        <w:tc>
          <w:tcPr>
            <w:tcW w:w="1546" w:type="dxa"/>
            <w:gridSpan w:val="4"/>
            <w:tcBorders>
              <w:left w:val="nil"/>
              <w:right w:val="nil"/>
            </w:tcBorders>
            <w:shd w:val="clear" w:color="auto" w:fill="FFFFFF" w:themeFill="background1"/>
          </w:tcPr>
          <w:p w:rsidR="00036532" w:rsidRPr="007D453F" w:rsidRDefault="00036532" w:rsidP="00B42107">
            <w:pPr>
              <w:rPr>
                <w:rFonts w:ascii="Arial" w:hAnsi="Arial" w:cs="Arial"/>
                <w:sz w:val="10"/>
                <w:szCs w:val="16"/>
              </w:rPr>
            </w:pPr>
          </w:p>
        </w:tc>
        <w:tc>
          <w:tcPr>
            <w:tcW w:w="1535" w:type="dxa"/>
            <w:gridSpan w:val="5"/>
            <w:tcBorders>
              <w:left w:val="nil"/>
              <w:right w:val="nil"/>
            </w:tcBorders>
            <w:shd w:val="clear" w:color="auto" w:fill="FFFFFF" w:themeFill="background1"/>
          </w:tcPr>
          <w:p w:rsidR="00036532" w:rsidRPr="007D453F" w:rsidRDefault="00036532" w:rsidP="00B42107">
            <w:pPr>
              <w:rPr>
                <w:rFonts w:ascii="Arial" w:hAnsi="Arial" w:cs="Arial"/>
                <w:sz w:val="10"/>
                <w:szCs w:val="16"/>
              </w:rPr>
            </w:pPr>
          </w:p>
        </w:tc>
        <w:tc>
          <w:tcPr>
            <w:tcW w:w="1563" w:type="dxa"/>
            <w:gridSpan w:val="2"/>
            <w:tcBorders>
              <w:left w:val="nil"/>
              <w:right w:val="nil"/>
            </w:tcBorders>
            <w:shd w:val="clear" w:color="auto" w:fill="FFFFFF" w:themeFill="background1"/>
          </w:tcPr>
          <w:p w:rsidR="00036532" w:rsidRPr="007D453F" w:rsidRDefault="00036532" w:rsidP="00B42107">
            <w:pPr>
              <w:rPr>
                <w:rFonts w:ascii="Arial" w:hAnsi="Arial" w:cs="Arial"/>
                <w:sz w:val="10"/>
                <w:szCs w:val="16"/>
              </w:rPr>
            </w:pPr>
          </w:p>
        </w:tc>
      </w:tr>
      <w:tr w:rsidR="007D453F" w:rsidRPr="007D453F" w:rsidTr="00731501">
        <w:trPr>
          <w:cantSplit/>
          <w:trHeight w:val="1134"/>
        </w:trPr>
        <w:tc>
          <w:tcPr>
            <w:tcW w:w="408" w:type="dxa"/>
            <w:vMerge w:val="restart"/>
            <w:shd w:val="clear" w:color="auto" w:fill="0F243E" w:themeFill="text2" w:themeFillShade="80"/>
            <w:textDirection w:val="btLr"/>
            <w:vAlign w:val="center"/>
          </w:tcPr>
          <w:p w:rsidR="00213E40" w:rsidRPr="007D453F" w:rsidRDefault="00213E40" w:rsidP="00036532">
            <w:pPr>
              <w:ind w:left="113" w:right="113"/>
              <w:jc w:val="center"/>
              <w:rPr>
                <w:rFonts w:ascii="Arial" w:hAnsi="Arial" w:cs="Arial"/>
                <w:b/>
                <w:color w:val="FFFFFF" w:themeColor="background1"/>
                <w:sz w:val="18"/>
                <w:szCs w:val="16"/>
              </w:rPr>
            </w:pPr>
            <w:r w:rsidRPr="007D453F">
              <w:rPr>
                <w:rFonts w:ascii="Arial" w:hAnsi="Arial" w:cs="Arial"/>
                <w:b/>
                <w:color w:val="FFFFFF" w:themeColor="background1"/>
                <w:sz w:val="18"/>
                <w:szCs w:val="16"/>
              </w:rPr>
              <w:t>INTENT</w:t>
            </w:r>
          </w:p>
        </w:tc>
        <w:tc>
          <w:tcPr>
            <w:tcW w:w="276" w:type="dxa"/>
            <w:tcBorders>
              <w:top w:val="nil"/>
              <w:bottom w:val="nil"/>
            </w:tcBorders>
          </w:tcPr>
          <w:p w:rsidR="00213E40" w:rsidRPr="007D453F" w:rsidRDefault="00213E40" w:rsidP="00B42107">
            <w:pPr>
              <w:rPr>
                <w:rFonts w:ascii="Arial" w:hAnsi="Arial" w:cs="Arial"/>
                <w:sz w:val="18"/>
                <w:szCs w:val="16"/>
              </w:rPr>
            </w:pPr>
          </w:p>
        </w:tc>
        <w:tc>
          <w:tcPr>
            <w:tcW w:w="3323" w:type="dxa"/>
            <w:vMerge w:val="restart"/>
            <w:shd w:val="clear" w:color="auto" w:fill="0F243E" w:themeFill="text2" w:themeFillShade="80"/>
            <w:vAlign w:val="center"/>
          </w:tcPr>
          <w:p w:rsidR="00213E40" w:rsidRPr="007D453F" w:rsidRDefault="00213E40" w:rsidP="00213E40">
            <w:pPr>
              <w:jc w:val="center"/>
              <w:rPr>
                <w:rFonts w:ascii="Arial" w:hAnsi="Arial" w:cs="Arial"/>
                <w:b/>
                <w:sz w:val="18"/>
                <w:szCs w:val="16"/>
              </w:rPr>
            </w:pPr>
            <w:r w:rsidRPr="007D453F">
              <w:rPr>
                <w:rFonts w:ascii="Arial" w:hAnsi="Arial" w:cs="Arial"/>
                <w:b/>
                <w:sz w:val="18"/>
                <w:szCs w:val="16"/>
              </w:rPr>
              <w:t>CURRICULUM INTENT</w:t>
            </w:r>
          </w:p>
          <w:p w:rsidR="00213E40" w:rsidRPr="007D453F" w:rsidRDefault="00213E40" w:rsidP="00213E40">
            <w:pPr>
              <w:jc w:val="center"/>
              <w:rPr>
                <w:rFonts w:ascii="Arial" w:hAnsi="Arial" w:cs="Arial"/>
                <w:sz w:val="18"/>
                <w:szCs w:val="16"/>
              </w:rPr>
            </w:pPr>
            <w:r w:rsidRPr="007D453F">
              <w:rPr>
                <w:rFonts w:ascii="Arial" w:hAnsi="Arial" w:cs="Arial"/>
                <w:sz w:val="18"/>
                <w:szCs w:val="16"/>
              </w:rPr>
              <w:t>It is vital that our curriculum meets the specific needs of our local, national and global community.</w:t>
            </w:r>
          </w:p>
          <w:p w:rsidR="00213E40" w:rsidRPr="007D453F" w:rsidRDefault="00213E40" w:rsidP="00213E40">
            <w:pPr>
              <w:jc w:val="center"/>
              <w:rPr>
                <w:rFonts w:ascii="Arial" w:hAnsi="Arial" w:cs="Arial"/>
                <w:sz w:val="18"/>
                <w:szCs w:val="16"/>
              </w:rPr>
            </w:pPr>
            <w:r w:rsidRPr="007D453F">
              <w:rPr>
                <w:rFonts w:ascii="Arial" w:hAnsi="Arial" w:cs="Arial"/>
                <w:sz w:val="18"/>
                <w:szCs w:val="16"/>
              </w:rPr>
              <w:t>This includes:</w:t>
            </w:r>
          </w:p>
        </w:tc>
        <w:tc>
          <w:tcPr>
            <w:tcW w:w="1660" w:type="dxa"/>
            <w:gridSpan w:val="4"/>
            <w:vAlign w:val="center"/>
          </w:tcPr>
          <w:p w:rsidR="00213E40" w:rsidRPr="007D453F" w:rsidRDefault="00213E40" w:rsidP="00731501">
            <w:pPr>
              <w:jc w:val="center"/>
              <w:rPr>
                <w:rFonts w:ascii="Arial" w:hAnsi="Arial" w:cs="Arial"/>
                <w:sz w:val="18"/>
                <w:szCs w:val="16"/>
              </w:rPr>
            </w:pPr>
            <w:r w:rsidRPr="007D453F">
              <w:rPr>
                <w:rFonts w:ascii="Arial" w:hAnsi="Arial" w:cs="Arial"/>
                <w:sz w:val="18"/>
                <w:szCs w:val="16"/>
              </w:rPr>
              <w:t>Focus on regular communication through spoken language.</w:t>
            </w:r>
          </w:p>
          <w:p w:rsidR="00DE424D" w:rsidRPr="007D453F" w:rsidRDefault="00DE424D" w:rsidP="00731501">
            <w:pPr>
              <w:jc w:val="center"/>
              <w:rPr>
                <w:rFonts w:ascii="Arial" w:hAnsi="Arial" w:cs="Arial"/>
                <w:sz w:val="18"/>
                <w:szCs w:val="16"/>
              </w:rPr>
            </w:pPr>
            <w:r w:rsidRPr="007D453F">
              <w:rPr>
                <w:rFonts w:ascii="Arial" w:hAnsi="Arial" w:cs="Arial"/>
                <w:sz w:val="18"/>
                <w:szCs w:val="16"/>
              </w:rPr>
              <w:t>Vocabulary rich environments</w:t>
            </w:r>
          </w:p>
        </w:tc>
        <w:tc>
          <w:tcPr>
            <w:tcW w:w="1651" w:type="dxa"/>
            <w:gridSpan w:val="6"/>
            <w:vAlign w:val="center"/>
          </w:tcPr>
          <w:p w:rsidR="00213E40" w:rsidRPr="007D453F" w:rsidRDefault="00213E40" w:rsidP="00731501">
            <w:pPr>
              <w:jc w:val="center"/>
              <w:rPr>
                <w:rFonts w:ascii="Arial" w:hAnsi="Arial" w:cs="Arial"/>
                <w:sz w:val="18"/>
                <w:szCs w:val="16"/>
              </w:rPr>
            </w:pPr>
            <w:r w:rsidRPr="007D453F">
              <w:rPr>
                <w:rFonts w:ascii="Arial" w:hAnsi="Arial" w:cs="Arial"/>
                <w:sz w:val="18"/>
                <w:szCs w:val="16"/>
              </w:rPr>
              <w:t>A wide range of first hand experiences to inspire experiential learning.</w:t>
            </w:r>
          </w:p>
        </w:tc>
        <w:tc>
          <w:tcPr>
            <w:tcW w:w="1654" w:type="dxa"/>
            <w:gridSpan w:val="5"/>
            <w:vAlign w:val="center"/>
          </w:tcPr>
          <w:p w:rsidR="00213E40" w:rsidRPr="007D453F" w:rsidRDefault="00213E40" w:rsidP="00731501">
            <w:pPr>
              <w:jc w:val="center"/>
              <w:rPr>
                <w:rFonts w:ascii="Arial" w:hAnsi="Arial" w:cs="Arial"/>
                <w:sz w:val="18"/>
                <w:szCs w:val="16"/>
              </w:rPr>
            </w:pPr>
            <w:r w:rsidRPr="007D453F">
              <w:rPr>
                <w:rFonts w:ascii="Arial" w:hAnsi="Arial" w:cs="Arial"/>
                <w:sz w:val="18"/>
                <w:szCs w:val="16"/>
              </w:rPr>
              <w:t>Positive learning environments that excite and empower learners to work independently, in collaboration or individually.</w:t>
            </w:r>
          </w:p>
        </w:tc>
        <w:tc>
          <w:tcPr>
            <w:tcW w:w="1654" w:type="dxa"/>
            <w:gridSpan w:val="6"/>
            <w:vAlign w:val="center"/>
          </w:tcPr>
          <w:p w:rsidR="00213E40" w:rsidRPr="007D453F" w:rsidRDefault="00213E40" w:rsidP="00731501">
            <w:pPr>
              <w:jc w:val="center"/>
              <w:rPr>
                <w:rFonts w:ascii="Arial" w:hAnsi="Arial" w:cs="Arial"/>
                <w:sz w:val="18"/>
                <w:szCs w:val="16"/>
              </w:rPr>
            </w:pPr>
            <w:r w:rsidRPr="007D453F">
              <w:rPr>
                <w:rFonts w:ascii="Arial" w:hAnsi="Arial" w:cs="Arial"/>
                <w:sz w:val="18"/>
                <w:szCs w:val="16"/>
              </w:rPr>
              <w:t>An uncompromising focus on the acquisition and mastery of core basic skills.</w:t>
            </w:r>
          </w:p>
        </w:tc>
        <w:tc>
          <w:tcPr>
            <w:tcW w:w="1654" w:type="dxa"/>
            <w:gridSpan w:val="4"/>
            <w:shd w:val="clear" w:color="auto" w:fill="FFFFFF" w:themeFill="background1"/>
            <w:vAlign w:val="center"/>
          </w:tcPr>
          <w:p w:rsidR="00213E40" w:rsidRPr="007D453F" w:rsidRDefault="00213E40" w:rsidP="00731501">
            <w:pPr>
              <w:jc w:val="center"/>
              <w:rPr>
                <w:rFonts w:ascii="Arial" w:hAnsi="Arial" w:cs="Arial"/>
                <w:sz w:val="18"/>
                <w:szCs w:val="16"/>
              </w:rPr>
            </w:pPr>
            <w:r w:rsidRPr="007D453F">
              <w:rPr>
                <w:rFonts w:ascii="Arial" w:hAnsi="Arial" w:cs="Arial"/>
                <w:sz w:val="18"/>
                <w:szCs w:val="16"/>
              </w:rPr>
              <w:t>Developing community links</w:t>
            </w:r>
          </w:p>
        </w:tc>
        <w:tc>
          <w:tcPr>
            <w:tcW w:w="1654" w:type="dxa"/>
            <w:gridSpan w:val="6"/>
            <w:vAlign w:val="center"/>
          </w:tcPr>
          <w:p w:rsidR="00213E40" w:rsidRPr="007D453F" w:rsidRDefault="00213E40" w:rsidP="00731501">
            <w:pPr>
              <w:jc w:val="center"/>
              <w:rPr>
                <w:rFonts w:ascii="Arial" w:hAnsi="Arial" w:cs="Arial"/>
                <w:sz w:val="18"/>
                <w:szCs w:val="16"/>
              </w:rPr>
            </w:pPr>
            <w:r w:rsidRPr="007D453F">
              <w:rPr>
                <w:rFonts w:ascii="Arial" w:hAnsi="Arial" w:cs="Arial"/>
                <w:sz w:val="18"/>
                <w:szCs w:val="16"/>
              </w:rPr>
              <w:t>Knowing how to keep safe.</w:t>
            </w:r>
          </w:p>
        </w:tc>
        <w:tc>
          <w:tcPr>
            <w:tcW w:w="1684" w:type="dxa"/>
            <w:gridSpan w:val="3"/>
            <w:vAlign w:val="center"/>
          </w:tcPr>
          <w:p w:rsidR="00213E40" w:rsidRPr="007D453F" w:rsidRDefault="00213E40" w:rsidP="00731501">
            <w:pPr>
              <w:jc w:val="center"/>
              <w:rPr>
                <w:rFonts w:ascii="Arial" w:hAnsi="Arial" w:cs="Arial"/>
                <w:sz w:val="18"/>
                <w:szCs w:val="16"/>
              </w:rPr>
            </w:pPr>
            <w:r w:rsidRPr="007D453F">
              <w:rPr>
                <w:rFonts w:ascii="Arial" w:hAnsi="Arial" w:cs="Arial"/>
                <w:sz w:val="18"/>
                <w:szCs w:val="16"/>
              </w:rPr>
              <w:t>Instilling high aspirations for future potential and to prepare children well for the next stage of their education.</w:t>
            </w:r>
          </w:p>
        </w:tc>
      </w:tr>
      <w:tr w:rsidR="00213E40" w:rsidRPr="007D453F" w:rsidTr="00731501">
        <w:trPr>
          <w:cantSplit/>
          <w:trHeight w:val="193"/>
        </w:trPr>
        <w:tc>
          <w:tcPr>
            <w:tcW w:w="408" w:type="dxa"/>
            <w:vMerge/>
            <w:shd w:val="clear" w:color="auto" w:fill="0F243E" w:themeFill="text2" w:themeFillShade="80"/>
            <w:textDirection w:val="btLr"/>
            <w:vAlign w:val="center"/>
          </w:tcPr>
          <w:p w:rsidR="00213E40" w:rsidRPr="007D453F" w:rsidRDefault="00213E40" w:rsidP="00036532">
            <w:pPr>
              <w:ind w:left="113" w:right="113"/>
              <w:jc w:val="center"/>
              <w:rPr>
                <w:rFonts w:ascii="Arial" w:hAnsi="Arial" w:cs="Arial"/>
                <w:b/>
                <w:color w:val="FFFFFF" w:themeColor="background1"/>
                <w:sz w:val="18"/>
                <w:szCs w:val="16"/>
              </w:rPr>
            </w:pPr>
          </w:p>
        </w:tc>
        <w:tc>
          <w:tcPr>
            <w:tcW w:w="276" w:type="dxa"/>
            <w:tcBorders>
              <w:top w:val="nil"/>
              <w:bottom w:val="nil"/>
            </w:tcBorders>
          </w:tcPr>
          <w:p w:rsidR="00213E40" w:rsidRPr="007D453F" w:rsidRDefault="00213E40" w:rsidP="00B42107">
            <w:pPr>
              <w:rPr>
                <w:rFonts w:ascii="Arial" w:hAnsi="Arial" w:cs="Arial"/>
                <w:sz w:val="18"/>
                <w:szCs w:val="16"/>
              </w:rPr>
            </w:pPr>
          </w:p>
        </w:tc>
        <w:tc>
          <w:tcPr>
            <w:tcW w:w="3323" w:type="dxa"/>
            <w:vMerge/>
            <w:shd w:val="clear" w:color="auto" w:fill="0F243E" w:themeFill="text2" w:themeFillShade="80"/>
          </w:tcPr>
          <w:p w:rsidR="00213E40" w:rsidRPr="007D453F" w:rsidRDefault="00213E40" w:rsidP="00EF000F">
            <w:pPr>
              <w:jc w:val="center"/>
              <w:rPr>
                <w:rFonts w:ascii="Arial" w:hAnsi="Arial" w:cs="Arial"/>
                <w:b/>
                <w:sz w:val="18"/>
                <w:szCs w:val="16"/>
              </w:rPr>
            </w:pPr>
          </w:p>
        </w:tc>
        <w:tc>
          <w:tcPr>
            <w:tcW w:w="11611" w:type="dxa"/>
            <w:gridSpan w:val="34"/>
            <w:shd w:val="clear" w:color="auto" w:fill="0F243E" w:themeFill="text2" w:themeFillShade="80"/>
          </w:tcPr>
          <w:p w:rsidR="00213E40" w:rsidRPr="007D453F" w:rsidRDefault="00213E40" w:rsidP="00B47BED">
            <w:pPr>
              <w:jc w:val="center"/>
              <w:rPr>
                <w:rFonts w:ascii="Arial" w:hAnsi="Arial" w:cs="Arial"/>
                <w:sz w:val="18"/>
                <w:szCs w:val="16"/>
              </w:rPr>
            </w:pPr>
            <w:r w:rsidRPr="007D453F">
              <w:rPr>
                <w:rFonts w:ascii="Arial" w:hAnsi="Arial" w:cs="Arial"/>
                <w:sz w:val="18"/>
                <w:szCs w:val="16"/>
              </w:rPr>
              <w:t>Early Year</w:t>
            </w:r>
            <w:r w:rsidR="007D453F" w:rsidRPr="007D453F">
              <w:rPr>
                <w:rFonts w:ascii="Arial" w:hAnsi="Arial" w:cs="Arial"/>
                <w:sz w:val="18"/>
                <w:szCs w:val="16"/>
              </w:rPr>
              <w:t>s</w:t>
            </w:r>
            <w:r w:rsidRPr="007D453F">
              <w:rPr>
                <w:rFonts w:ascii="Arial" w:hAnsi="Arial" w:cs="Arial"/>
                <w:sz w:val="18"/>
                <w:szCs w:val="16"/>
              </w:rPr>
              <w:t xml:space="preserve"> and National Curriculum</w:t>
            </w:r>
          </w:p>
        </w:tc>
      </w:tr>
      <w:tr w:rsidR="00E330C3" w:rsidRPr="007D453F" w:rsidTr="00731501">
        <w:trPr>
          <w:cantSplit/>
          <w:trHeight w:val="193"/>
        </w:trPr>
        <w:tc>
          <w:tcPr>
            <w:tcW w:w="408" w:type="dxa"/>
            <w:tcBorders>
              <w:left w:val="nil"/>
              <w:right w:val="nil"/>
            </w:tcBorders>
            <w:shd w:val="clear" w:color="auto" w:fill="FFFFFF" w:themeFill="background1"/>
            <w:textDirection w:val="btLr"/>
            <w:vAlign w:val="center"/>
          </w:tcPr>
          <w:p w:rsidR="00EF000F" w:rsidRPr="007D453F" w:rsidRDefault="00EF000F" w:rsidP="00036532">
            <w:pPr>
              <w:ind w:left="113" w:right="113"/>
              <w:jc w:val="center"/>
              <w:rPr>
                <w:rFonts w:ascii="Arial" w:hAnsi="Arial" w:cs="Arial"/>
                <w:b/>
                <w:color w:val="FFFFFF" w:themeColor="background1"/>
                <w:sz w:val="10"/>
                <w:szCs w:val="16"/>
              </w:rPr>
            </w:pPr>
          </w:p>
        </w:tc>
        <w:tc>
          <w:tcPr>
            <w:tcW w:w="276" w:type="dxa"/>
            <w:tcBorders>
              <w:top w:val="nil"/>
              <w:left w:val="nil"/>
              <w:bottom w:val="nil"/>
              <w:right w:val="nil"/>
            </w:tcBorders>
            <w:shd w:val="clear" w:color="auto" w:fill="FFFFFF" w:themeFill="background1"/>
          </w:tcPr>
          <w:p w:rsidR="00EF000F" w:rsidRPr="007D453F" w:rsidRDefault="00EF000F" w:rsidP="00B42107">
            <w:pPr>
              <w:rPr>
                <w:rFonts w:ascii="Arial" w:hAnsi="Arial" w:cs="Arial"/>
                <w:sz w:val="10"/>
                <w:szCs w:val="16"/>
              </w:rPr>
            </w:pPr>
          </w:p>
        </w:tc>
        <w:tc>
          <w:tcPr>
            <w:tcW w:w="3323" w:type="dxa"/>
            <w:tcBorders>
              <w:left w:val="nil"/>
              <w:right w:val="nil"/>
            </w:tcBorders>
            <w:shd w:val="clear" w:color="auto" w:fill="FFFFFF" w:themeFill="background1"/>
          </w:tcPr>
          <w:p w:rsidR="00EF000F" w:rsidRPr="007D453F" w:rsidRDefault="00EF000F" w:rsidP="00EF000F">
            <w:pPr>
              <w:jc w:val="center"/>
              <w:rPr>
                <w:rFonts w:ascii="Arial" w:hAnsi="Arial" w:cs="Arial"/>
                <w:sz w:val="10"/>
                <w:szCs w:val="16"/>
              </w:rPr>
            </w:pPr>
          </w:p>
        </w:tc>
        <w:tc>
          <w:tcPr>
            <w:tcW w:w="2250" w:type="dxa"/>
            <w:gridSpan w:val="6"/>
            <w:tcBorders>
              <w:left w:val="nil"/>
              <w:right w:val="nil"/>
            </w:tcBorders>
            <w:shd w:val="clear" w:color="auto" w:fill="FFFFFF" w:themeFill="background1"/>
          </w:tcPr>
          <w:p w:rsidR="00EF000F" w:rsidRPr="007D453F" w:rsidRDefault="00EF000F" w:rsidP="00B42107">
            <w:pPr>
              <w:rPr>
                <w:rFonts w:ascii="Arial" w:hAnsi="Arial" w:cs="Arial"/>
                <w:sz w:val="10"/>
                <w:szCs w:val="16"/>
              </w:rPr>
            </w:pPr>
          </w:p>
        </w:tc>
        <w:tc>
          <w:tcPr>
            <w:tcW w:w="1644" w:type="dxa"/>
            <w:gridSpan w:val="6"/>
            <w:tcBorders>
              <w:left w:val="nil"/>
              <w:right w:val="nil"/>
            </w:tcBorders>
            <w:shd w:val="clear" w:color="auto" w:fill="FFFFFF" w:themeFill="background1"/>
          </w:tcPr>
          <w:p w:rsidR="00EF000F" w:rsidRPr="007D453F" w:rsidRDefault="00EF000F" w:rsidP="00B42107">
            <w:pPr>
              <w:rPr>
                <w:rFonts w:ascii="Arial" w:hAnsi="Arial" w:cs="Arial"/>
                <w:sz w:val="10"/>
                <w:szCs w:val="16"/>
              </w:rPr>
            </w:pPr>
          </w:p>
        </w:tc>
        <w:tc>
          <w:tcPr>
            <w:tcW w:w="1535" w:type="dxa"/>
            <w:gridSpan w:val="5"/>
            <w:tcBorders>
              <w:left w:val="nil"/>
              <w:right w:val="nil"/>
            </w:tcBorders>
            <w:shd w:val="clear" w:color="auto" w:fill="FFFFFF" w:themeFill="background1"/>
          </w:tcPr>
          <w:p w:rsidR="00EF000F" w:rsidRPr="007D453F" w:rsidRDefault="00EF000F" w:rsidP="00B42107">
            <w:pPr>
              <w:rPr>
                <w:rFonts w:ascii="Arial" w:hAnsi="Arial" w:cs="Arial"/>
                <w:sz w:val="10"/>
                <w:szCs w:val="16"/>
              </w:rPr>
            </w:pPr>
          </w:p>
        </w:tc>
        <w:tc>
          <w:tcPr>
            <w:tcW w:w="1538" w:type="dxa"/>
            <w:gridSpan w:val="6"/>
            <w:tcBorders>
              <w:left w:val="nil"/>
              <w:right w:val="nil"/>
            </w:tcBorders>
            <w:shd w:val="clear" w:color="auto" w:fill="FFFFFF" w:themeFill="background1"/>
          </w:tcPr>
          <w:p w:rsidR="00EF000F" w:rsidRPr="007D453F" w:rsidRDefault="00EF000F" w:rsidP="00B42107">
            <w:pPr>
              <w:rPr>
                <w:rFonts w:ascii="Arial" w:hAnsi="Arial" w:cs="Arial"/>
                <w:sz w:val="10"/>
                <w:szCs w:val="16"/>
              </w:rPr>
            </w:pPr>
          </w:p>
        </w:tc>
        <w:tc>
          <w:tcPr>
            <w:tcW w:w="1546" w:type="dxa"/>
            <w:gridSpan w:val="4"/>
            <w:tcBorders>
              <w:left w:val="nil"/>
              <w:right w:val="nil"/>
            </w:tcBorders>
            <w:shd w:val="clear" w:color="auto" w:fill="FFFFFF" w:themeFill="background1"/>
          </w:tcPr>
          <w:p w:rsidR="00EF000F" w:rsidRPr="007D453F" w:rsidRDefault="00EF000F" w:rsidP="00B42107">
            <w:pPr>
              <w:rPr>
                <w:rFonts w:ascii="Arial" w:hAnsi="Arial" w:cs="Arial"/>
                <w:sz w:val="10"/>
                <w:szCs w:val="16"/>
              </w:rPr>
            </w:pPr>
          </w:p>
        </w:tc>
        <w:tc>
          <w:tcPr>
            <w:tcW w:w="1535" w:type="dxa"/>
            <w:gridSpan w:val="5"/>
            <w:tcBorders>
              <w:left w:val="nil"/>
              <w:right w:val="nil"/>
            </w:tcBorders>
            <w:shd w:val="clear" w:color="auto" w:fill="FFFFFF" w:themeFill="background1"/>
          </w:tcPr>
          <w:p w:rsidR="00EF000F" w:rsidRPr="007D453F" w:rsidRDefault="00EF000F" w:rsidP="00B42107">
            <w:pPr>
              <w:rPr>
                <w:rFonts w:ascii="Arial" w:hAnsi="Arial" w:cs="Arial"/>
                <w:sz w:val="10"/>
                <w:szCs w:val="16"/>
              </w:rPr>
            </w:pPr>
          </w:p>
        </w:tc>
        <w:tc>
          <w:tcPr>
            <w:tcW w:w="1563" w:type="dxa"/>
            <w:gridSpan w:val="2"/>
            <w:tcBorders>
              <w:left w:val="nil"/>
              <w:right w:val="nil"/>
            </w:tcBorders>
            <w:shd w:val="clear" w:color="auto" w:fill="FFFFFF" w:themeFill="background1"/>
          </w:tcPr>
          <w:p w:rsidR="00EF000F" w:rsidRPr="007D453F" w:rsidRDefault="00EF000F" w:rsidP="00B42107">
            <w:pPr>
              <w:rPr>
                <w:rFonts w:ascii="Arial" w:hAnsi="Arial" w:cs="Arial"/>
                <w:sz w:val="10"/>
                <w:szCs w:val="16"/>
              </w:rPr>
            </w:pPr>
          </w:p>
        </w:tc>
      </w:tr>
      <w:tr w:rsidR="00E330C3" w:rsidRPr="007D453F" w:rsidTr="00731501">
        <w:trPr>
          <w:cantSplit/>
          <w:trHeight w:val="568"/>
        </w:trPr>
        <w:tc>
          <w:tcPr>
            <w:tcW w:w="408" w:type="dxa"/>
            <w:vMerge w:val="restart"/>
            <w:shd w:val="clear" w:color="auto" w:fill="0F243E" w:themeFill="text2" w:themeFillShade="80"/>
            <w:textDirection w:val="btLr"/>
            <w:vAlign w:val="center"/>
          </w:tcPr>
          <w:p w:rsidR="00DE424D" w:rsidRPr="007D453F" w:rsidRDefault="00DE424D" w:rsidP="00036532">
            <w:pPr>
              <w:ind w:left="113" w:right="113"/>
              <w:jc w:val="center"/>
              <w:rPr>
                <w:rFonts w:ascii="Arial" w:hAnsi="Arial" w:cs="Arial"/>
                <w:b/>
                <w:color w:val="FFFFFF" w:themeColor="background1"/>
                <w:sz w:val="18"/>
                <w:szCs w:val="16"/>
              </w:rPr>
            </w:pPr>
            <w:r w:rsidRPr="007D453F">
              <w:rPr>
                <w:rFonts w:ascii="Arial" w:hAnsi="Arial" w:cs="Arial"/>
                <w:b/>
                <w:color w:val="FFFFFF" w:themeColor="background1"/>
                <w:sz w:val="18"/>
                <w:szCs w:val="16"/>
              </w:rPr>
              <w:t>IMPLEMENTATION</w:t>
            </w:r>
          </w:p>
        </w:tc>
        <w:tc>
          <w:tcPr>
            <w:tcW w:w="276" w:type="dxa"/>
            <w:vMerge w:val="restart"/>
            <w:tcBorders>
              <w:top w:val="nil"/>
            </w:tcBorders>
          </w:tcPr>
          <w:p w:rsidR="00DE424D" w:rsidRPr="007D453F" w:rsidRDefault="00DE424D" w:rsidP="00B42107">
            <w:pPr>
              <w:rPr>
                <w:rFonts w:ascii="Arial" w:hAnsi="Arial" w:cs="Arial"/>
                <w:sz w:val="18"/>
                <w:szCs w:val="16"/>
              </w:rPr>
            </w:pPr>
          </w:p>
        </w:tc>
        <w:tc>
          <w:tcPr>
            <w:tcW w:w="3323" w:type="dxa"/>
            <w:vMerge w:val="restart"/>
            <w:shd w:val="clear" w:color="auto" w:fill="0F243E" w:themeFill="text2" w:themeFillShade="80"/>
            <w:vAlign w:val="center"/>
          </w:tcPr>
          <w:p w:rsidR="00DE424D" w:rsidRPr="007D453F" w:rsidRDefault="00DE424D" w:rsidP="00213E40">
            <w:pPr>
              <w:jc w:val="center"/>
              <w:rPr>
                <w:rFonts w:ascii="Arial" w:hAnsi="Arial" w:cs="Arial"/>
                <w:b/>
                <w:sz w:val="18"/>
                <w:szCs w:val="16"/>
              </w:rPr>
            </w:pPr>
            <w:r w:rsidRPr="007D453F">
              <w:rPr>
                <w:rFonts w:ascii="Arial" w:hAnsi="Arial" w:cs="Arial"/>
                <w:b/>
                <w:sz w:val="18"/>
                <w:szCs w:val="16"/>
              </w:rPr>
              <w:t>CURRICULUM IMPLEMENTATION</w:t>
            </w:r>
          </w:p>
          <w:p w:rsidR="00DE424D" w:rsidRPr="007D453F" w:rsidRDefault="00DE424D" w:rsidP="00213E40">
            <w:pPr>
              <w:jc w:val="center"/>
              <w:rPr>
                <w:rFonts w:ascii="Arial" w:hAnsi="Arial" w:cs="Arial"/>
                <w:sz w:val="18"/>
                <w:szCs w:val="16"/>
              </w:rPr>
            </w:pPr>
            <w:r w:rsidRPr="007D453F">
              <w:rPr>
                <w:rFonts w:ascii="Arial" w:hAnsi="Arial" w:cs="Arial"/>
                <w:sz w:val="18"/>
                <w:szCs w:val="16"/>
              </w:rPr>
              <w:t xml:space="preserve">Our curriculum is based on the </w:t>
            </w:r>
            <w:r w:rsidRPr="007D453F">
              <w:rPr>
                <w:rFonts w:ascii="Arial" w:hAnsi="Arial" w:cs="Arial"/>
                <w:i/>
                <w:sz w:val="18"/>
                <w:szCs w:val="16"/>
              </w:rPr>
              <w:t>knowledge</w:t>
            </w:r>
            <w:r w:rsidRPr="007D453F">
              <w:rPr>
                <w:rFonts w:ascii="Arial" w:hAnsi="Arial" w:cs="Arial"/>
                <w:sz w:val="18"/>
                <w:szCs w:val="16"/>
              </w:rPr>
              <w:t xml:space="preserve"> to be learnt; </w:t>
            </w:r>
            <w:r w:rsidRPr="007D453F">
              <w:rPr>
                <w:rFonts w:ascii="Arial" w:hAnsi="Arial" w:cs="Arial"/>
                <w:i/>
                <w:sz w:val="18"/>
                <w:szCs w:val="16"/>
              </w:rPr>
              <w:t>understanding</w:t>
            </w:r>
            <w:r w:rsidRPr="007D453F">
              <w:rPr>
                <w:rFonts w:ascii="Arial" w:hAnsi="Arial" w:cs="Arial"/>
                <w:sz w:val="18"/>
                <w:szCs w:val="16"/>
              </w:rPr>
              <w:t xml:space="preserve"> to be gained and the </w:t>
            </w:r>
            <w:r w:rsidRPr="007D453F">
              <w:rPr>
                <w:rFonts w:ascii="Arial" w:hAnsi="Arial" w:cs="Arial"/>
                <w:i/>
                <w:sz w:val="18"/>
                <w:szCs w:val="16"/>
              </w:rPr>
              <w:t xml:space="preserve">skills </w:t>
            </w:r>
            <w:r w:rsidRPr="007D453F">
              <w:rPr>
                <w:rFonts w:ascii="Arial" w:hAnsi="Arial" w:cs="Arial"/>
                <w:sz w:val="18"/>
                <w:szCs w:val="16"/>
              </w:rPr>
              <w:t>to be developed. The delivery changes based on this key framework to meet the emerging needs and interests of each cohort.</w:t>
            </w:r>
          </w:p>
        </w:tc>
        <w:tc>
          <w:tcPr>
            <w:tcW w:w="1660" w:type="dxa"/>
            <w:gridSpan w:val="4"/>
            <w:shd w:val="clear" w:color="auto" w:fill="FFFF00"/>
            <w:vAlign w:val="center"/>
          </w:tcPr>
          <w:p w:rsidR="00DE424D" w:rsidRPr="007D453F" w:rsidRDefault="00DE424D" w:rsidP="00DE424D">
            <w:pPr>
              <w:jc w:val="center"/>
              <w:rPr>
                <w:rFonts w:ascii="Arial" w:hAnsi="Arial" w:cs="Arial"/>
                <w:sz w:val="18"/>
                <w:szCs w:val="16"/>
              </w:rPr>
            </w:pPr>
            <w:r w:rsidRPr="007D453F">
              <w:rPr>
                <w:rFonts w:ascii="Arial" w:hAnsi="Arial" w:cs="Arial"/>
                <w:sz w:val="18"/>
                <w:szCs w:val="16"/>
              </w:rPr>
              <w:t>Communication and Language</w:t>
            </w:r>
          </w:p>
        </w:tc>
        <w:tc>
          <w:tcPr>
            <w:tcW w:w="1651" w:type="dxa"/>
            <w:gridSpan w:val="6"/>
            <w:shd w:val="clear" w:color="auto" w:fill="00B0F0"/>
            <w:vAlign w:val="center"/>
          </w:tcPr>
          <w:p w:rsidR="00DE424D" w:rsidRPr="007D453F" w:rsidRDefault="00DE424D" w:rsidP="00DE424D">
            <w:pPr>
              <w:jc w:val="center"/>
              <w:rPr>
                <w:rFonts w:ascii="Arial" w:hAnsi="Arial" w:cs="Arial"/>
                <w:sz w:val="18"/>
                <w:szCs w:val="16"/>
              </w:rPr>
            </w:pPr>
            <w:r w:rsidRPr="007D453F">
              <w:rPr>
                <w:rFonts w:ascii="Arial" w:hAnsi="Arial" w:cs="Arial"/>
                <w:sz w:val="18"/>
                <w:szCs w:val="16"/>
              </w:rPr>
              <w:t>Physical Development</w:t>
            </w:r>
          </w:p>
        </w:tc>
        <w:tc>
          <w:tcPr>
            <w:tcW w:w="1654" w:type="dxa"/>
            <w:gridSpan w:val="5"/>
            <w:shd w:val="clear" w:color="auto" w:fill="00B050"/>
            <w:vAlign w:val="center"/>
          </w:tcPr>
          <w:p w:rsidR="00DE424D" w:rsidRPr="007D453F" w:rsidRDefault="00DE424D" w:rsidP="00DE424D">
            <w:pPr>
              <w:jc w:val="center"/>
              <w:rPr>
                <w:rFonts w:ascii="Arial" w:hAnsi="Arial" w:cs="Arial"/>
                <w:sz w:val="18"/>
                <w:szCs w:val="16"/>
              </w:rPr>
            </w:pPr>
            <w:r w:rsidRPr="007D453F">
              <w:rPr>
                <w:rFonts w:ascii="Arial" w:hAnsi="Arial" w:cs="Arial"/>
                <w:sz w:val="18"/>
                <w:szCs w:val="16"/>
              </w:rPr>
              <w:t>Personal, Social and Emotional Development</w:t>
            </w:r>
          </w:p>
        </w:tc>
        <w:tc>
          <w:tcPr>
            <w:tcW w:w="1654" w:type="dxa"/>
            <w:gridSpan w:val="6"/>
            <w:shd w:val="clear" w:color="auto" w:fill="FFFF00"/>
            <w:vAlign w:val="center"/>
          </w:tcPr>
          <w:p w:rsidR="00DE424D" w:rsidRPr="007D453F" w:rsidRDefault="00DE424D" w:rsidP="00DE424D">
            <w:pPr>
              <w:jc w:val="center"/>
              <w:rPr>
                <w:rFonts w:ascii="Arial" w:hAnsi="Arial" w:cs="Arial"/>
                <w:sz w:val="18"/>
                <w:szCs w:val="16"/>
              </w:rPr>
            </w:pPr>
            <w:r w:rsidRPr="007D453F">
              <w:rPr>
                <w:rFonts w:ascii="Arial" w:hAnsi="Arial" w:cs="Arial"/>
                <w:sz w:val="18"/>
                <w:szCs w:val="16"/>
              </w:rPr>
              <w:t>Literacy</w:t>
            </w:r>
          </w:p>
        </w:tc>
        <w:tc>
          <w:tcPr>
            <w:tcW w:w="1654" w:type="dxa"/>
            <w:gridSpan w:val="4"/>
            <w:shd w:val="clear" w:color="auto" w:fill="17365D" w:themeFill="text2" w:themeFillShade="BF"/>
            <w:vAlign w:val="center"/>
          </w:tcPr>
          <w:p w:rsidR="00DE424D" w:rsidRPr="007D453F" w:rsidRDefault="00DE424D" w:rsidP="00DE424D">
            <w:pPr>
              <w:jc w:val="center"/>
              <w:rPr>
                <w:rFonts w:ascii="Arial" w:hAnsi="Arial" w:cs="Arial"/>
                <w:sz w:val="18"/>
                <w:szCs w:val="16"/>
              </w:rPr>
            </w:pPr>
            <w:r w:rsidRPr="007D453F">
              <w:rPr>
                <w:rFonts w:ascii="Arial" w:hAnsi="Arial" w:cs="Arial"/>
                <w:sz w:val="18"/>
                <w:szCs w:val="16"/>
              </w:rPr>
              <w:t>Mathematics</w:t>
            </w:r>
          </w:p>
        </w:tc>
        <w:tc>
          <w:tcPr>
            <w:tcW w:w="1654" w:type="dxa"/>
            <w:gridSpan w:val="6"/>
            <w:shd w:val="clear" w:color="auto" w:fill="996633"/>
            <w:vAlign w:val="center"/>
          </w:tcPr>
          <w:p w:rsidR="00DE424D" w:rsidRPr="007D453F" w:rsidRDefault="00DE424D" w:rsidP="00DE424D">
            <w:pPr>
              <w:jc w:val="center"/>
              <w:rPr>
                <w:rFonts w:ascii="Arial" w:hAnsi="Arial" w:cs="Arial"/>
                <w:sz w:val="18"/>
                <w:szCs w:val="16"/>
              </w:rPr>
            </w:pPr>
            <w:r w:rsidRPr="007D453F">
              <w:rPr>
                <w:rFonts w:ascii="Arial" w:hAnsi="Arial" w:cs="Arial"/>
                <w:sz w:val="18"/>
                <w:szCs w:val="16"/>
              </w:rPr>
              <w:t>Understanding the World</w:t>
            </w:r>
          </w:p>
        </w:tc>
        <w:tc>
          <w:tcPr>
            <w:tcW w:w="1684" w:type="dxa"/>
            <w:gridSpan w:val="3"/>
            <w:shd w:val="clear" w:color="auto" w:fill="FF0066"/>
            <w:vAlign w:val="center"/>
          </w:tcPr>
          <w:p w:rsidR="00DE424D" w:rsidRPr="007D453F" w:rsidRDefault="00DE424D" w:rsidP="00DE424D">
            <w:pPr>
              <w:jc w:val="center"/>
              <w:rPr>
                <w:rFonts w:ascii="Arial" w:hAnsi="Arial" w:cs="Arial"/>
                <w:sz w:val="18"/>
                <w:szCs w:val="16"/>
              </w:rPr>
            </w:pPr>
            <w:r w:rsidRPr="007D453F">
              <w:rPr>
                <w:rFonts w:ascii="Arial" w:hAnsi="Arial" w:cs="Arial"/>
                <w:sz w:val="18"/>
                <w:szCs w:val="16"/>
              </w:rPr>
              <w:t>Expressive Arts and Design</w:t>
            </w:r>
          </w:p>
        </w:tc>
      </w:tr>
      <w:tr w:rsidR="00E330C3" w:rsidRPr="007D453F" w:rsidTr="00731501">
        <w:trPr>
          <w:cantSplit/>
          <w:trHeight w:val="301"/>
        </w:trPr>
        <w:tc>
          <w:tcPr>
            <w:tcW w:w="408" w:type="dxa"/>
            <w:vMerge/>
            <w:shd w:val="clear" w:color="auto" w:fill="0F243E" w:themeFill="text2" w:themeFillShade="80"/>
            <w:textDirection w:val="btLr"/>
            <w:vAlign w:val="center"/>
          </w:tcPr>
          <w:p w:rsidR="00385519" w:rsidRPr="007D453F" w:rsidRDefault="00385519" w:rsidP="00036532">
            <w:pPr>
              <w:ind w:left="113" w:right="113"/>
              <w:jc w:val="center"/>
              <w:rPr>
                <w:rFonts w:ascii="Arial" w:hAnsi="Arial" w:cs="Arial"/>
                <w:b/>
                <w:color w:val="FFFFFF" w:themeColor="background1"/>
                <w:sz w:val="18"/>
                <w:szCs w:val="16"/>
              </w:rPr>
            </w:pPr>
          </w:p>
        </w:tc>
        <w:tc>
          <w:tcPr>
            <w:tcW w:w="276" w:type="dxa"/>
            <w:vMerge/>
          </w:tcPr>
          <w:p w:rsidR="00385519" w:rsidRPr="007D453F" w:rsidRDefault="00385519" w:rsidP="00B42107">
            <w:pPr>
              <w:rPr>
                <w:rFonts w:ascii="Arial" w:hAnsi="Arial" w:cs="Arial"/>
                <w:sz w:val="18"/>
                <w:szCs w:val="16"/>
              </w:rPr>
            </w:pPr>
          </w:p>
        </w:tc>
        <w:tc>
          <w:tcPr>
            <w:tcW w:w="3323" w:type="dxa"/>
            <w:vMerge/>
            <w:shd w:val="clear" w:color="auto" w:fill="0F243E" w:themeFill="text2" w:themeFillShade="80"/>
            <w:vAlign w:val="center"/>
          </w:tcPr>
          <w:p w:rsidR="00385519" w:rsidRPr="007D453F" w:rsidRDefault="00385519" w:rsidP="00213E40">
            <w:pPr>
              <w:jc w:val="center"/>
              <w:rPr>
                <w:rFonts w:ascii="Arial" w:hAnsi="Arial" w:cs="Arial"/>
                <w:b/>
                <w:sz w:val="18"/>
                <w:szCs w:val="16"/>
              </w:rPr>
            </w:pPr>
          </w:p>
        </w:tc>
        <w:tc>
          <w:tcPr>
            <w:tcW w:w="637" w:type="dxa"/>
            <w:shd w:val="clear" w:color="auto" w:fill="C2D69B" w:themeFill="accent3" w:themeFillTint="99"/>
            <w:vAlign w:val="center"/>
          </w:tcPr>
          <w:p w:rsidR="00385519" w:rsidRPr="007D453F" w:rsidRDefault="00AE5840" w:rsidP="00DE424D">
            <w:pPr>
              <w:jc w:val="center"/>
              <w:rPr>
                <w:rFonts w:ascii="Arial" w:hAnsi="Arial" w:cs="Arial"/>
                <w:sz w:val="14"/>
                <w:szCs w:val="16"/>
              </w:rPr>
            </w:pPr>
            <w:r w:rsidRPr="007D453F">
              <w:rPr>
                <w:rFonts w:ascii="Arial" w:hAnsi="Arial" w:cs="Arial"/>
                <w:sz w:val="14"/>
                <w:szCs w:val="16"/>
              </w:rPr>
              <w:t>D&amp;T</w:t>
            </w:r>
          </w:p>
        </w:tc>
        <w:tc>
          <w:tcPr>
            <w:tcW w:w="851" w:type="dxa"/>
            <w:shd w:val="clear" w:color="auto" w:fill="FABF8F" w:themeFill="accent6" w:themeFillTint="99"/>
            <w:vAlign w:val="center"/>
          </w:tcPr>
          <w:p w:rsidR="00385519" w:rsidRPr="007D453F" w:rsidRDefault="00385519" w:rsidP="00DE424D">
            <w:pPr>
              <w:jc w:val="center"/>
              <w:rPr>
                <w:rFonts w:ascii="Arial" w:hAnsi="Arial" w:cs="Arial"/>
                <w:sz w:val="14"/>
                <w:szCs w:val="16"/>
              </w:rPr>
            </w:pPr>
            <w:r w:rsidRPr="007D453F">
              <w:rPr>
                <w:rFonts w:ascii="Arial" w:hAnsi="Arial" w:cs="Arial"/>
                <w:sz w:val="14"/>
                <w:szCs w:val="16"/>
              </w:rPr>
              <w:t>SCIENCE</w:t>
            </w:r>
          </w:p>
        </w:tc>
        <w:tc>
          <w:tcPr>
            <w:tcW w:w="850" w:type="dxa"/>
            <w:gridSpan w:val="5"/>
            <w:shd w:val="clear" w:color="auto" w:fill="CCC0D9" w:themeFill="accent4" w:themeFillTint="66"/>
            <w:vAlign w:val="center"/>
          </w:tcPr>
          <w:p w:rsidR="00385519" w:rsidRPr="007D453F" w:rsidRDefault="00385519" w:rsidP="00DE424D">
            <w:pPr>
              <w:jc w:val="center"/>
              <w:rPr>
                <w:rFonts w:ascii="Arial" w:hAnsi="Arial" w:cs="Arial"/>
                <w:sz w:val="14"/>
                <w:szCs w:val="16"/>
              </w:rPr>
            </w:pPr>
            <w:r w:rsidRPr="007D453F">
              <w:rPr>
                <w:rFonts w:ascii="Arial" w:hAnsi="Arial" w:cs="Arial"/>
                <w:sz w:val="14"/>
                <w:szCs w:val="16"/>
              </w:rPr>
              <w:t>HISTORY</w:t>
            </w:r>
          </w:p>
        </w:tc>
        <w:tc>
          <w:tcPr>
            <w:tcW w:w="851" w:type="dxa"/>
            <w:gridSpan w:val="2"/>
            <w:shd w:val="clear" w:color="auto" w:fill="FFFF66"/>
            <w:vAlign w:val="center"/>
          </w:tcPr>
          <w:p w:rsidR="00385519" w:rsidRPr="007D453F" w:rsidRDefault="00385519" w:rsidP="00DE424D">
            <w:pPr>
              <w:jc w:val="center"/>
              <w:rPr>
                <w:rFonts w:ascii="Arial" w:hAnsi="Arial" w:cs="Arial"/>
                <w:sz w:val="14"/>
                <w:szCs w:val="16"/>
              </w:rPr>
            </w:pPr>
            <w:r w:rsidRPr="007D453F">
              <w:rPr>
                <w:rFonts w:ascii="Arial" w:hAnsi="Arial" w:cs="Arial"/>
                <w:sz w:val="14"/>
                <w:szCs w:val="16"/>
              </w:rPr>
              <w:t>ENGLISH</w:t>
            </w:r>
          </w:p>
        </w:tc>
        <w:tc>
          <w:tcPr>
            <w:tcW w:w="816" w:type="dxa"/>
            <w:gridSpan w:val="4"/>
            <w:shd w:val="clear" w:color="auto" w:fill="996633"/>
            <w:vAlign w:val="center"/>
          </w:tcPr>
          <w:p w:rsidR="00385519" w:rsidRPr="007D453F" w:rsidRDefault="00731501" w:rsidP="00DE424D">
            <w:pPr>
              <w:jc w:val="center"/>
              <w:rPr>
                <w:rFonts w:ascii="Arial" w:hAnsi="Arial" w:cs="Arial"/>
                <w:sz w:val="14"/>
                <w:szCs w:val="16"/>
              </w:rPr>
            </w:pPr>
            <w:r>
              <w:rPr>
                <w:rFonts w:ascii="Arial" w:hAnsi="Arial" w:cs="Arial"/>
                <w:sz w:val="14"/>
                <w:szCs w:val="16"/>
              </w:rPr>
              <w:t>GEO.</w:t>
            </w:r>
          </w:p>
        </w:tc>
        <w:tc>
          <w:tcPr>
            <w:tcW w:w="625" w:type="dxa"/>
            <w:shd w:val="clear" w:color="auto" w:fill="FFFF99"/>
            <w:vAlign w:val="center"/>
          </w:tcPr>
          <w:p w:rsidR="00385519" w:rsidRPr="007D453F" w:rsidRDefault="00AE5840" w:rsidP="00DE424D">
            <w:pPr>
              <w:jc w:val="center"/>
              <w:rPr>
                <w:rFonts w:ascii="Arial" w:hAnsi="Arial" w:cs="Arial"/>
                <w:sz w:val="14"/>
                <w:szCs w:val="16"/>
              </w:rPr>
            </w:pPr>
            <w:r w:rsidRPr="007D453F">
              <w:rPr>
                <w:rFonts w:ascii="Arial" w:hAnsi="Arial" w:cs="Arial"/>
                <w:sz w:val="14"/>
                <w:szCs w:val="16"/>
              </w:rPr>
              <w:t>ART</w:t>
            </w:r>
          </w:p>
        </w:tc>
        <w:tc>
          <w:tcPr>
            <w:tcW w:w="1074" w:type="dxa"/>
            <w:gridSpan w:val="4"/>
            <w:shd w:val="clear" w:color="auto" w:fill="D99594" w:themeFill="accent2" w:themeFillTint="99"/>
            <w:vAlign w:val="center"/>
          </w:tcPr>
          <w:p w:rsidR="00385519" w:rsidRPr="007D453F" w:rsidRDefault="00AE5840" w:rsidP="00DE424D">
            <w:pPr>
              <w:jc w:val="center"/>
              <w:rPr>
                <w:rFonts w:ascii="Arial" w:hAnsi="Arial" w:cs="Arial"/>
                <w:sz w:val="14"/>
                <w:szCs w:val="16"/>
              </w:rPr>
            </w:pPr>
            <w:r w:rsidRPr="007D453F">
              <w:rPr>
                <w:rFonts w:ascii="Arial" w:hAnsi="Arial" w:cs="Arial"/>
                <w:sz w:val="14"/>
                <w:szCs w:val="16"/>
              </w:rPr>
              <w:t>COMPUTING</w:t>
            </w:r>
          </w:p>
        </w:tc>
        <w:tc>
          <w:tcPr>
            <w:tcW w:w="468" w:type="dxa"/>
            <w:gridSpan w:val="2"/>
            <w:shd w:val="clear" w:color="auto" w:fill="8DB3E2" w:themeFill="text2" w:themeFillTint="66"/>
            <w:vAlign w:val="center"/>
          </w:tcPr>
          <w:p w:rsidR="00385519" w:rsidRPr="007D453F" w:rsidRDefault="00AE5840" w:rsidP="00DE424D">
            <w:pPr>
              <w:jc w:val="center"/>
              <w:rPr>
                <w:rFonts w:ascii="Arial" w:hAnsi="Arial" w:cs="Arial"/>
                <w:sz w:val="14"/>
                <w:szCs w:val="16"/>
              </w:rPr>
            </w:pPr>
            <w:r w:rsidRPr="007D453F">
              <w:rPr>
                <w:rFonts w:ascii="Arial" w:hAnsi="Arial" w:cs="Arial"/>
                <w:sz w:val="14"/>
                <w:szCs w:val="16"/>
              </w:rPr>
              <w:t>PE</w:t>
            </w:r>
          </w:p>
        </w:tc>
        <w:tc>
          <w:tcPr>
            <w:tcW w:w="771" w:type="dxa"/>
            <w:gridSpan w:val="2"/>
            <w:shd w:val="clear" w:color="auto" w:fill="B6DDE8" w:themeFill="accent5" w:themeFillTint="66"/>
            <w:vAlign w:val="center"/>
          </w:tcPr>
          <w:p w:rsidR="00385519" w:rsidRPr="007D453F" w:rsidRDefault="00AE5840" w:rsidP="00DE424D">
            <w:pPr>
              <w:jc w:val="center"/>
              <w:rPr>
                <w:rFonts w:ascii="Arial" w:hAnsi="Arial" w:cs="Arial"/>
                <w:sz w:val="14"/>
                <w:szCs w:val="16"/>
              </w:rPr>
            </w:pPr>
            <w:r w:rsidRPr="007D453F">
              <w:rPr>
                <w:rFonts w:ascii="Arial" w:hAnsi="Arial" w:cs="Arial"/>
                <w:sz w:val="14"/>
                <w:szCs w:val="16"/>
              </w:rPr>
              <w:t>MATHS</w:t>
            </w:r>
          </w:p>
        </w:tc>
        <w:tc>
          <w:tcPr>
            <w:tcW w:w="793" w:type="dxa"/>
            <w:gridSpan w:val="2"/>
            <w:shd w:val="clear" w:color="auto" w:fill="C2D69B" w:themeFill="accent3" w:themeFillTint="99"/>
            <w:vAlign w:val="center"/>
          </w:tcPr>
          <w:p w:rsidR="00385519" w:rsidRPr="007D453F" w:rsidRDefault="00731501" w:rsidP="00DE424D">
            <w:pPr>
              <w:jc w:val="center"/>
              <w:rPr>
                <w:rFonts w:ascii="Arial" w:hAnsi="Arial" w:cs="Arial"/>
                <w:sz w:val="10"/>
                <w:szCs w:val="16"/>
              </w:rPr>
            </w:pPr>
            <w:r w:rsidRPr="00731501">
              <w:rPr>
                <w:rFonts w:ascii="Arial" w:hAnsi="Arial" w:cs="Arial"/>
                <w:sz w:val="12"/>
                <w:szCs w:val="16"/>
              </w:rPr>
              <w:t>Forest School</w:t>
            </w:r>
          </w:p>
        </w:tc>
        <w:tc>
          <w:tcPr>
            <w:tcW w:w="771" w:type="dxa"/>
            <w:gridSpan w:val="2"/>
            <w:shd w:val="clear" w:color="auto" w:fill="FF99FF"/>
            <w:vAlign w:val="center"/>
          </w:tcPr>
          <w:p w:rsidR="00385519" w:rsidRPr="007D453F" w:rsidRDefault="00AE5840" w:rsidP="00DE424D">
            <w:pPr>
              <w:jc w:val="center"/>
              <w:rPr>
                <w:rFonts w:ascii="Arial" w:hAnsi="Arial" w:cs="Arial"/>
                <w:sz w:val="14"/>
                <w:szCs w:val="16"/>
              </w:rPr>
            </w:pPr>
            <w:r w:rsidRPr="007D453F">
              <w:rPr>
                <w:rFonts w:ascii="Arial" w:hAnsi="Arial" w:cs="Arial"/>
                <w:sz w:val="14"/>
                <w:szCs w:val="16"/>
              </w:rPr>
              <w:t>MUSIC</w:t>
            </w:r>
          </w:p>
        </w:tc>
        <w:tc>
          <w:tcPr>
            <w:tcW w:w="770" w:type="dxa"/>
            <w:gridSpan w:val="3"/>
            <w:shd w:val="clear" w:color="auto" w:fill="C2D69B" w:themeFill="accent3" w:themeFillTint="99"/>
            <w:vAlign w:val="center"/>
          </w:tcPr>
          <w:p w:rsidR="00385519" w:rsidRPr="007D453F" w:rsidRDefault="00AE5840" w:rsidP="00DE424D">
            <w:pPr>
              <w:jc w:val="center"/>
              <w:rPr>
                <w:rFonts w:ascii="Arial" w:hAnsi="Arial" w:cs="Arial"/>
                <w:sz w:val="14"/>
                <w:szCs w:val="16"/>
              </w:rPr>
            </w:pPr>
            <w:r w:rsidRPr="007D453F">
              <w:rPr>
                <w:rFonts w:ascii="Arial" w:hAnsi="Arial" w:cs="Arial"/>
                <w:sz w:val="14"/>
                <w:szCs w:val="16"/>
              </w:rPr>
              <w:t>PSHCE</w:t>
            </w:r>
          </w:p>
        </w:tc>
        <w:tc>
          <w:tcPr>
            <w:tcW w:w="771" w:type="dxa"/>
            <w:gridSpan w:val="3"/>
            <w:shd w:val="clear" w:color="auto" w:fill="BFBFBF" w:themeFill="background1" w:themeFillShade="BF"/>
            <w:vAlign w:val="center"/>
          </w:tcPr>
          <w:p w:rsidR="00385519" w:rsidRPr="007D453F" w:rsidRDefault="00AE5840" w:rsidP="008E6948">
            <w:pPr>
              <w:jc w:val="center"/>
              <w:rPr>
                <w:rFonts w:ascii="Arial" w:hAnsi="Arial" w:cs="Arial"/>
                <w:sz w:val="14"/>
                <w:szCs w:val="16"/>
              </w:rPr>
            </w:pPr>
            <w:r w:rsidRPr="007D453F">
              <w:rPr>
                <w:rFonts w:ascii="Arial" w:hAnsi="Arial" w:cs="Arial"/>
                <w:sz w:val="14"/>
                <w:szCs w:val="16"/>
              </w:rPr>
              <w:t>RE</w:t>
            </w:r>
          </w:p>
        </w:tc>
        <w:tc>
          <w:tcPr>
            <w:tcW w:w="769" w:type="dxa"/>
            <w:shd w:val="clear" w:color="auto" w:fill="FABF8F" w:themeFill="accent6" w:themeFillTint="99"/>
            <w:vAlign w:val="center"/>
          </w:tcPr>
          <w:p w:rsidR="00AE5840" w:rsidRPr="007D453F" w:rsidRDefault="00AE5840" w:rsidP="00AE5840">
            <w:pPr>
              <w:jc w:val="center"/>
              <w:rPr>
                <w:rFonts w:ascii="Arial" w:hAnsi="Arial" w:cs="Arial"/>
                <w:sz w:val="14"/>
                <w:szCs w:val="16"/>
              </w:rPr>
            </w:pPr>
            <w:r w:rsidRPr="007D453F">
              <w:rPr>
                <w:rFonts w:ascii="Arial" w:hAnsi="Arial" w:cs="Arial"/>
                <w:sz w:val="14"/>
                <w:szCs w:val="16"/>
              </w:rPr>
              <w:t>TAKING</w:t>
            </w:r>
          </w:p>
          <w:p w:rsidR="00385519" w:rsidRPr="007D453F" w:rsidRDefault="00AE5840" w:rsidP="00AE5840">
            <w:pPr>
              <w:jc w:val="center"/>
              <w:rPr>
                <w:rFonts w:ascii="Arial" w:hAnsi="Arial" w:cs="Arial"/>
                <w:sz w:val="14"/>
                <w:szCs w:val="16"/>
              </w:rPr>
            </w:pPr>
            <w:r w:rsidRPr="007D453F">
              <w:rPr>
                <w:rFonts w:ascii="Arial" w:hAnsi="Arial" w:cs="Arial"/>
                <w:sz w:val="14"/>
                <w:szCs w:val="16"/>
              </w:rPr>
              <w:t>CARE</w:t>
            </w:r>
          </w:p>
        </w:tc>
        <w:tc>
          <w:tcPr>
            <w:tcW w:w="794" w:type="dxa"/>
            <w:shd w:val="clear" w:color="auto" w:fill="C2D69B" w:themeFill="accent3" w:themeFillTint="99"/>
            <w:vAlign w:val="center"/>
          </w:tcPr>
          <w:p w:rsidR="00385519" w:rsidRPr="007D453F" w:rsidRDefault="00AE5840" w:rsidP="00AE5840">
            <w:pPr>
              <w:jc w:val="center"/>
              <w:rPr>
                <w:rFonts w:ascii="Arial" w:hAnsi="Arial" w:cs="Arial"/>
                <w:sz w:val="14"/>
                <w:szCs w:val="16"/>
              </w:rPr>
            </w:pPr>
            <w:r w:rsidRPr="007D453F">
              <w:rPr>
                <w:rFonts w:ascii="Arial" w:hAnsi="Arial" w:cs="Arial"/>
                <w:sz w:val="14"/>
                <w:szCs w:val="16"/>
              </w:rPr>
              <w:t>P4C</w:t>
            </w:r>
          </w:p>
        </w:tc>
      </w:tr>
      <w:tr w:rsidR="00AE5840" w:rsidRPr="007D453F" w:rsidTr="00731501">
        <w:trPr>
          <w:cantSplit/>
          <w:trHeight w:val="301"/>
        </w:trPr>
        <w:tc>
          <w:tcPr>
            <w:tcW w:w="408" w:type="dxa"/>
            <w:vMerge/>
            <w:shd w:val="clear" w:color="auto" w:fill="0F243E" w:themeFill="text2" w:themeFillShade="80"/>
            <w:textDirection w:val="btLr"/>
            <w:vAlign w:val="center"/>
          </w:tcPr>
          <w:p w:rsidR="00AE5840" w:rsidRPr="007D453F" w:rsidRDefault="00AE5840" w:rsidP="00036532">
            <w:pPr>
              <w:ind w:left="113" w:right="113"/>
              <w:jc w:val="center"/>
              <w:rPr>
                <w:rFonts w:ascii="Arial" w:hAnsi="Arial" w:cs="Arial"/>
                <w:b/>
                <w:color w:val="FFFFFF" w:themeColor="background1"/>
                <w:sz w:val="18"/>
                <w:szCs w:val="16"/>
              </w:rPr>
            </w:pPr>
          </w:p>
        </w:tc>
        <w:tc>
          <w:tcPr>
            <w:tcW w:w="276" w:type="dxa"/>
            <w:vMerge/>
          </w:tcPr>
          <w:p w:rsidR="00AE5840" w:rsidRPr="007D453F" w:rsidRDefault="00AE5840" w:rsidP="00B42107">
            <w:pPr>
              <w:rPr>
                <w:rFonts w:ascii="Arial" w:hAnsi="Arial" w:cs="Arial"/>
                <w:sz w:val="18"/>
                <w:szCs w:val="16"/>
              </w:rPr>
            </w:pPr>
          </w:p>
        </w:tc>
        <w:tc>
          <w:tcPr>
            <w:tcW w:w="3323" w:type="dxa"/>
            <w:vMerge/>
            <w:shd w:val="clear" w:color="auto" w:fill="0F243E" w:themeFill="text2" w:themeFillShade="80"/>
            <w:vAlign w:val="center"/>
          </w:tcPr>
          <w:p w:rsidR="00AE5840" w:rsidRPr="007D453F" w:rsidRDefault="00AE5840" w:rsidP="00213E40">
            <w:pPr>
              <w:jc w:val="center"/>
              <w:rPr>
                <w:rFonts w:ascii="Arial" w:hAnsi="Arial" w:cs="Arial"/>
                <w:b/>
                <w:sz w:val="18"/>
                <w:szCs w:val="16"/>
              </w:rPr>
            </w:pPr>
          </w:p>
        </w:tc>
        <w:tc>
          <w:tcPr>
            <w:tcW w:w="5704" w:type="dxa"/>
            <w:gridSpan w:val="18"/>
            <w:shd w:val="clear" w:color="auto" w:fill="000000" w:themeFill="text1"/>
            <w:vAlign w:val="center"/>
          </w:tcPr>
          <w:p w:rsidR="00AE5840" w:rsidRPr="007D453F" w:rsidRDefault="00AE5840" w:rsidP="00DE424D">
            <w:pPr>
              <w:jc w:val="center"/>
              <w:rPr>
                <w:rFonts w:ascii="Arial" w:hAnsi="Arial" w:cs="Arial"/>
                <w:sz w:val="14"/>
                <w:szCs w:val="16"/>
              </w:rPr>
            </w:pPr>
            <w:r w:rsidRPr="007D453F">
              <w:rPr>
                <w:rFonts w:ascii="Arial" w:hAnsi="Arial" w:cs="Arial"/>
                <w:sz w:val="14"/>
                <w:szCs w:val="16"/>
              </w:rPr>
              <w:t>CURRICULUM DRIVERS</w:t>
            </w:r>
          </w:p>
        </w:tc>
        <w:tc>
          <w:tcPr>
            <w:tcW w:w="5907" w:type="dxa"/>
            <w:gridSpan w:val="16"/>
            <w:shd w:val="clear" w:color="auto" w:fill="BFBFBF" w:themeFill="background1" w:themeFillShade="BF"/>
            <w:vAlign w:val="center"/>
          </w:tcPr>
          <w:p w:rsidR="00AE5840" w:rsidRPr="007D453F" w:rsidRDefault="00AE5840" w:rsidP="00DE424D">
            <w:pPr>
              <w:jc w:val="center"/>
              <w:rPr>
                <w:rFonts w:ascii="Arial" w:hAnsi="Arial" w:cs="Arial"/>
                <w:b/>
                <w:sz w:val="14"/>
                <w:szCs w:val="16"/>
              </w:rPr>
            </w:pPr>
            <w:r w:rsidRPr="007D453F">
              <w:rPr>
                <w:rFonts w:ascii="Arial" w:hAnsi="Arial" w:cs="Arial"/>
                <w:b/>
                <w:sz w:val="14"/>
                <w:szCs w:val="16"/>
              </w:rPr>
              <w:t>OFTEN TAUGHT IN DISCRETE SUBJECTS / BLOCKS / THROUGHOUT THE CURRICULUM</w:t>
            </w:r>
          </w:p>
        </w:tc>
      </w:tr>
      <w:tr w:rsidR="00E330C3" w:rsidRPr="007D453F" w:rsidTr="00731501">
        <w:trPr>
          <w:cantSplit/>
          <w:trHeight w:val="402"/>
        </w:trPr>
        <w:tc>
          <w:tcPr>
            <w:tcW w:w="408" w:type="dxa"/>
            <w:vMerge/>
            <w:shd w:val="clear" w:color="auto" w:fill="0F243E" w:themeFill="text2" w:themeFillShade="80"/>
            <w:textDirection w:val="btLr"/>
            <w:vAlign w:val="center"/>
          </w:tcPr>
          <w:p w:rsidR="00E330C3" w:rsidRPr="007D453F" w:rsidRDefault="00E330C3" w:rsidP="00036532">
            <w:pPr>
              <w:ind w:left="113" w:right="113"/>
              <w:jc w:val="center"/>
              <w:rPr>
                <w:rFonts w:ascii="Arial" w:hAnsi="Arial" w:cs="Arial"/>
                <w:b/>
                <w:color w:val="FFFFFF" w:themeColor="background1"/>
                <w:sz w:val="18"/>
                <w:szCs w:val="16"/>
              </w:rPr>
            </w:pPr>
          </w:p>
        </w:tc>
        <w:tc>
          <w:tcPr>
            <w:tcW w:w="276" w:type="dxa"/>
            <w:vMerge/>
            <w:tcBorders>
              <w:bottom w:val="nil"/>
            </w:tcBorders>
          </w:tcPr>
          <w:p w:rsidR="00E330C3" w:rsidRPr="007D453F" w:rsidRDefault="00E330C3" w:rsidP="00B42107">
            <w:pPr>
              <w:rPr>
                <w:rFonts w:ascii="Arial" w:hAnsi="Arial" w:cs="Arial"/>
                <w:sz w:val="18"/>
                <w:szCs w:val="16"/>
              </w:rPr>
            </w:pPr>
          </w:p>
        </w:tc>
        <w:tc>
          <w:tcPr>
            <w:tcW w:w="3323" w:type="dxa"/>
            <w:vMerge/>
            <w:shd w:val="clear" w:color="auto" w:fill="0F243E" w:themeFill="text2" w:themeFillShade="80"/>
            <w:vAlign w:val="center"/>
          </w:tcPr>
          <w:p w:rsidR="00E330C3" w:rsidRPr="007D453F" w:rsidRDefault="00E330C3" w:rsidP="00213E40">
            <w:pPr>
              <w:jc w:val="center"/>
              <w:rPr>
                <w:rFonts w:ascii="Arial" w:hAnsi="Arial" w:cs="Arial"/>
                <w:b/>
                <w:sz w:val="18"/>
                <w:szCs w:val="16"/>
              </w:rPr>
            </w:pPr>
          </w:p>
        </w:tc>
        <w:tc>
          <w:tcPr>
            <w:tcW w:w="1653" w:type="dxa"/>
            <w:gridSpan w:val="3"/>
            <w:vAlign w:val="center"/>
          </w:tcPr>
          <w:p w:rsidR="00E330C3" w:rsidRPr="007D453F" w:rsidRDefault="00E330C3" w:rsidP="00AE5840">
            <w:pPr>
              <w:jc w:val="center"/>
              <w:rPr>
                <w:rFonts w:ascii="Arial" w:hAnsi="Arial" w:cs="Arial"/>
                <w:sz w:val="18"/>
                <w:szCs w:val="16"/>
              </w:rPr>
            </w:pPr>
            <w:r w:rsidRPr="007D453F">
              <w:rPr>
                <w:rFonts w:ascii="Arial" w:hAnsi="Arial" w:cs="Arial"/>
                <w:sz w:val="18"/>
                <w:szCs w:val="16"/>
              </w:rPr>
              <w:t>WOW MOMENTS</w:t>
            </w:r>
          </w:p>
        </w:tc>
        <w:tc>
          <w:tcPr>
            <w:tcW w:w="1536" w:type="dxa"/>
            <w:gridSpan w:val="6"/>
            <w:vAlign w:val="center"/>
          </w:tcPr>
          <w:p w:rsidR="00E330C3" w:rsidRPr="007D453F" w:rsidRDefault="00E330C3" w:rsidP="00AE5840">
            <w:pPr>
              <w:jc w:val="center"/>
              <w:rPr>
                <w:rFonts w:ascii="Arial" w:hAnsi="Arial" w:cs="Arial"/>
                <w:sz w:val="18"/>
                <w:szCs w:val="16"/>
              </w:rPr>
            </w:pPr>
            <w:r w:rsidRPr="007D453F">
              <w:rPr>
                <w:rFonts w:ascii="Arial" w:hAnsi="Arial" w:cs="Arial"/>
                <w:sz w:val="18"/>
                <w:szCs w:val="16"/>
              </w:rPr>
              <w:t>MASTERY APPROACH</w:t>
            </w:r>
          </w:p>
        </w:tc>
        <w:tc>
          <w:tcPr>
            <w:tcW w:w="1984" w:type="dxa"/>
            <w:gridSpan w:val="7"/>
            <w:vAlign w:val="center"/>
          </w:tcPr>
          <w:p w:rsidR="00E330C3" w:rsidRPr="007D453F" w:rsidRDefault="00E330C3" w:rsidP="00AE5840">
            <w:pPr>
              <w:jc w:val="center"/>
              <w:rPr>
                <w:rFonts w:ascii="Arial" w:hAnsi="Arial" w:cs="Arial"/>
                <w:sz w:val="18"/>
                <w:szCs w:val="16"/>
              </w:rPr>
            </w:pPr>
            <w:r w:rsidRPr="007D453F">
              <w:rPr>
                <w:rFonts w:ascii="Arial" w:hAnsi="Arial" w:cs="Arial"/>
                <w:sz w:val="18"/>
                <w:szCs w:val="16"/>
              </w:rPr>
              <w:t>KNOWLEDGE UNDERSTANDING AND SKILLS</w:t>
            </w:r>
          </w:p>
        </w:tc>
        <w:tc>
          <w:tcPr>
            <w:tcW w:w="1446" w:type="dxa"/>
            <w:gridSpan w:val="5"/>
            <w:vAlign w:val="center"/>
          </w:tcPr>
          <w:p w:rsidR="00E330C3" w:rsidRPr="007D453F" w:rsidRDefault="00E330C3" w:rsidP="00AE5840">
            <w:pPr>
              <w:jc w:val="center"/>
              <w:rPr>
                <w:rFonts w:ascii="Arial" w:hAnsi="Arial" w:cs="Arial"/>
                <w:sz w:val="18"/>
                <w:szCs w:val="16"/>
              </w:rPr>
            </w:pPr>
            <w:r w:rsidRPr="007D453F">
              <w:rPr>
                <w:rFonts w:ascii="Arial" w:hAnsi="Arial" w:cs="Arial"/>
                <w:sz w:val="18"/>
                <w:szCs w:val="16"/>
              </w:rPr>
              <w:t>HIGH QUALITY TEXTS</w:t>
            </w:r>
          </w:p>
        </w:tc>
        <w:tc>
          <w:tcPr>
            <w:tcW w:w="1654" w:type="dxa"/>
            <w:gridSpan w:val="4"/>
            <w:vAlign w:val="center"/>
          </w:tcPr>
          <w:p w:rsidR="00E330C3" w:rsidRPr="007D453F" w:rsidRDefault="00731501" w:rsidP="00AE5840">
            <w:pPr>
              <w:jc w:val="center"/>
              <w:rPr>
                <w:rFonts w:ascii="Arial" w:hAnsi="Arial" w:cs="Arial"/>
                <w:sz w:val="18"/>
                <w:szCs w:val="16"/>
              </w:rPr>
            </w:pPr>
            <w:r>
              <w:rPr>
                <w:rFonts w:ascii="Arial" w:hAnsi="Arial" w:cs="Arial"/>
                <w:sz w:val="18"/>
                <w:szCs w:val="16"/>
              </w:rPr>
              <w:t xml:space="preserve">FOCUS ON </w:t>
            </w:r>
            <w:r w:rsidR="00E330C3" w:rsidRPr="007D453F">
              <w:rPr>
                <w:rFonts w:ascii="Arial" w:hAnsi="Arial" w:cs="Arial"/>
                <w:sz w:val="18"/>
                <w:szCs w:val="16"/>
              </w:rPr>
              <w:t>VOCABULARY</w:t>
            </w:r>
          </w:p>
        </w:tc>
        <w:tc>
          <w:tcPr>
            <w:tcW w:w="1654" w:type="dxa"/>
            <w:gridSpan w:val="6"/>
            <w:vAlign w:val="center"/>
          </w:tcPr>
          <w:p w:rsidR="00E330C3" w:rsidRPr="007D453F" w:rsidRDefault="00E330C3" w:rsidP="00AE5840">
            <w:pPr>
              <w:jc w:val="center"/>
              <w:rPr>
                <w:rFonts w:ascii="Arial" w:hAnsi="Arial" w:cs="Arial"/>
                <w:sz w:val="18"/>
                <w:szCs w:val="16"/>
              </w:rPr>
            </w:pPr>
            <w:r w:rsidRPr="007D453F">
              <w:rPr>
                <w:rFonts w:ascii="Arial" w:hAnsi="Arial" w:cs="Arial"/>
                <w:sz w:val="18"/>
                <w:szCs w:val="16"/>
              </w:rPr>
              <w:t>THEMED</w:t>
            </w:r>
          </w:p>
        </w:tc>
        <w:tc>
          <w:tcPr>
            <w:tcW w:w="1684" w:type="dxa"/>
            <w:gridSpan w:val="3"/>
            <w:vAlign w:val="center"/>
          </w:tcPr>
          <w:p w:rsidR="00E330C3" w:rsidRPr="007D453F" w:rsidRDefault="00E330C3" w:rsidP="00AE5840">
            <w:pPr>
              <w:jc w:val="center"/>
              <w:rPr>
                <w:rFonts w:ascii="Arial" w:hAnsi="Arial" w:cs="Arial"/>
                <w:sz w:val="18"/>
                <w:szCs w:val="16"/>
              </w:rPr>
            </w:pPr>
            <w:r w:rsidRPr="007D453F">
              <w:rPr>
                <w:rFonts w:ascii="Arial" w:hAnsi="Arial" w:cs="Arial"/>
                <w:sz w:val="18"/>
                <w:szCs w:val="16"/>
              </w:rPr>
              <w:t>PURPOSEFUL OUTCOMES</w:t>
            </w:r>
          </w:p>
        </w:tc>
      </w:tr>
      <w:tr w:rsidR="00E330C3" w:rsidRPr="007D453F" w:rsidTr="00731501">
        <w:trPr>
          <w:cantSplit/>
          <w:trHeight w:val="142"/>
        </w:trPr>
        <w:tc>
          <w:tcPr>
            <w:tcW w:w="408" w:type="dxa"/>
            <w:tcBorders>
              <w:left w:val="nil"/>
              <w:right w:val="nil"/>
            </w:tcBorders>
            <w:shd w:val="clear" w:color="auto" w:fill="FFFFFF" w:themeFill="background1"/>
            <w:textDirection w:val="btLr"/>
            <w:vAlign w:val="center"/>
          </w:tcPr>
          <w:p w:rsidR="00DE424D" w:rsidRPr="007D453F" w:rsidRDefault="00DE424D" w:rsidP="00036532">
            <w:pPr>
              <w:ind w:left="113" w:right="113"/>
              <w:jc w:val="center"/>
              <w:rPr>
                <w:rFonts w:ascii="Arial" w:hAnsi="Arial" w:cs="Arial"/>
                <w:b/>
                <w:color w:val="FFFFFF" w:themeColor="background1"/>
                <w:sz w:val="10"/>
                <w:szCs w:val="16"/>
              </w:rPr>
            </w:pPr>
          </w:p>
        </w:tc>
        <w:tc>
          <w:tcPr>
            <w:tcW w:w="276" w:type="dxa"/>
            <w:tcBorders>
              <w:top w:val="nil"/>
              <w:left w:val="nil"/>
              <w:bottom w:val="nil"/>
              <w:right w:val="nil"/>
            </w:tcBorders>
            <w:shd w:val="clear" w:color="auto" w:fill="FFFFFF" w:themeFill="background1"/>
          </w:tcPr>
          <w:p w:rsidR="00DE424D" w:rsidRPr="007D453F" w:rsidRDefault="00DE424D" w:rsidP="00B42107">
            <w:pPr>
              <w:rPr>
                <w:rFonts w:ascii="Arial" w:hAnsi="Arial" w:cs="Arial"/>
                <w:sz w:val="10"/>
                <w:szCs w:val="16"/>
              </w:rPr>
            </w:pPr>
          </w:p>
        </w:tc>
        <w:tc>
          <w:tcPr>
            <w:tcW w:w="3323" w:type="dxa"/>
            <w:tcBorders>
              <w:left w:val="nil"/>
              <w:right w:val="nil"/>
            </w:tcBorders>
            <w:shd w:val="clear" w:color="auto" w:fill="FFFFFF" w:themeFill="background1"/>
          </w:tcPr>
          <w:p w:rsidR="00DE424D" w:rsidRPr="007D453F" w:rsidRDefault="00DE424D" w:rsidP="00B42107">
            <w:pPr>
              <w:rPr>
                <w:rFonts w:ascii="Arial" w:hAnsi="Arial" w:cs="Arial"/>
                <w:sz w:val="10"/>
                <w:szCs w:val="16"/>
              </w:rPr>
            </w:pPr>
          </w:p>
        </w:tc>
        <w:tc>
          <w:tcPr>
            <w:tcW w:w="2250" w:type="dxa"/>
            <w:gridSpan w:val="6"/>
            <w:tcBorders>
              <w:left w:val="nil"/>
              <w:right w:val="nil"/>
            </w:tcBorders>
            <w:shd w:val="clear" w:color="auto" w:fill="FFFFFF" w:themeFill="background1"/>
          </w:tcPr>
          <w:p w:rsidR="00DE424D" w:rsidRPr="007D453F" w:rsidRDefault="00DE424D" w:rsidP="00B42107">
            <w:pPr>
              <w:rPr>
                <w:rFonts w:ascii="Arial" w:hAnsi="Arial" w:cs="Arial"/>
                <w:sz w:val="10"/>
                <w:szCs w:val="16"/>
              </w:rPr>
            </w:pPr>
          </w:p>
        </w:tc>
        <w:tc>
          <w:tcPr>
            <w:tcW w:w="1644" w:type="dxa"/>
            <w:gridSpan w:val="6"/>
            <w:tcBorders>
              <w:left w:val="nil"/>
              <w:right w:val="nil"/>
            </w:tcBorders>
            <w:shd w:val="clear" w:color="auto" w:fill="FFFFFF" w:themeFill="background1"/>
          </w:tcPr>
          <w:p w:rsidR="00DE424D" w:rsidRPr="007D453F" w:rsidRDefault="00DE424D" w:rsidP="00B42107">
            <w:pPr>
              <w:rPr>
                <w:rFonts w:ascii="Arial" w:hAnsi="Arial" w:cs="Arial"/>
                <w:sz w:val="10"/>
                <w:szCs w:val="16"/>
              </w:rPr>
            </w:pPr>
          </w:p>
        </w:tc>
        <w:tc>
          <w:tcPr>
            <w:tcW w:w="1535" w:type="dxa"/>
            <w:gridSpan w:val="5"/>
            <w:tcBorders>
              <w:left w:val="nil"/>
              <w:right w:val="nil"/>
            </w:tcBorders>
            <w:shd w:val="clear" w:color="auto" w:fill="FFFFFF" w:themeFill="background1"/>
          </w:tcPr>
          <w:p w:rsidR="00DE424D" w:rsidRPr="007D453F" w:rsidRDefault="00DE424D" w:rsidP="00B42107">
            <w:pPr>
              <w:rPr>
                <w:rFonts w:ascii="Arial" w:hAnsi="Arial" w:cs="Arial"/>
                <w:sz w:val="10"/>
                <w:szCs w:val="16"/>
              </w:rPr>
            </w:pPr>
          </w:p>
        </w:tc>
        <w:tc>
          <w:tcPr>
            <w:tcW w:w="1538" w:type="dxa"/>
            <w:gridSpan w:val="6"/>
            <w:tcBorders>
              <w:left w:val="nil"/>
              <w:right w:val="nil"/>
            </w:tcBorders>
            <w:shd w:val="clear" w:color="auto" w:fill="FFFFFF" w:themeFill="background1"/>
          </w:tcPr>
          <w:p w:rsidR="00DE424D" w:rsidRPr="007D453F" w:rsidRDefault="00DE424D" w:rsidP="00B42107">
            <w:pPr>
              <w:rPr>
                <w:rFonts w:ascii="Arial" w:hAnsi="Arial" w:cs="Arial"/>
                <w:sz w:val="10"/>
                <w:szCs w:val="16"/>
              </w:rPr>
            </w:pPr>
          </w:p>
        </w:tc>
        <w:tc>
          <w:tcPr>
            <w:tcW w:w="1546" w:type="dxa"/>
            <w:gridSpan w:val="4"/>
            <w:tcBorders>
              <w:left w:val="nil"/>
              <w:right w:val="nil"/>
            </w:tcBorders>
            <w:shd w:val="clear" w:color="auto" w:fill="FFFFFF" w:themeFill="background1"/>
          </w:tcPr>
          <w:p w:rsidR="00DE424D" w:rsidRPr="007D453F" w:rsidRDefault="00DE424D" w:rsidP="00B42107">
            <w:pPr>
              <w:rPr>
                <w:rFonts w:ascii="Arial" w:hAnsi="Arial" w:cs="Arial"/>
                <w:sz w:val="10"/>
                <w:szCs w:val="16"/>
              </w:rPr>
            </w:pPr>
          </w:p>
        </w:tc>
        <w:tc>
          <w:tcPr>
            <w:tcW w:w="1535" w:type="dxa"/>
            <w:gridSpan w:val="5"/>
            <w:tcBorders>
              <w:left w:val="nil"/>
              <w:right w:val="nil"/>
            </w:tcBorders>
            <w:shd w:val="clear" w:color="auto" w:fill="FFFFFF" w:themeFill="background1"/>
          </w:tcPr>
          <w:p w:rsidR="00DE424D" w:rsidRPr="007D453F" w:rsidRDefault="00DE424D" w:rsidP="00B42107">
            <w:pPr>
              <w:rPr>
                <w:rFonts w:ascii="Arial" w:hAnsi="Arial" w:cs="Arial"/>
                <w:sz w:val="10"/>
                <w:szCs w:val="16"/>
              </w:rPr>
            </w:pPr>
          </w:p>
        </w:tc>
        <w:tc>
          <w:tcPr>
            <w:tcW w:w="1563" w:type="dxa"/>
            <w:gridSpan w:val="2"/>
            <w:tcBorders>
              <w:left w:val="nil"/>
              <w:right w:val="nil"/>
            </w:tcBorders>
            <w:shd w:val="clear" w:color="auto" w:fill="FFFFFF" w:themeFill="background1"/>
          </w:tcPr>
          <w:p w:rsidR="00DE424D" w:rsidRPr="007D453F" w:rsidRDefault="00DE424D" w:rsidP="00B42107">
            <w:pPr>
              <w:rPr>
                <w:rFonts w:ascii="Arial" w:hAnsi="Arial" w:cs="Arial"/>
                <w:sz w:val="10"/>
                <w:szCs w:val="16"/>
              </w:rPr>
            </w:pPr>
          </w:p>
        </w:tc>
      </w:tr>
      <w:tr w:rsidR="007D453F" w:rsidRPr="007D453F" w:rsidTr="00731501">
        <w:trPr>
          <w:cantSplit/>
          <w:trHeight w:val="1005"/>
        </w:trPr>
        <w:tc>
          <w:tcPr>
            <w:tcW w:w="408" w:type="dxa"/>
            <w:vMerge w:val="restart"/>
            <w:shd w:val="clear" w:color="auto" w:fill="0F243E" w:themeFill="text2" w:themeFillShade="80"/>
            <w:textDirection w:val="btLr"/>
            <w:vAlign w:val="center"/>
          </w:tcPr>
          <w:p w:rsidR="007D453F" w:rsidRPr="007D453F" w:rsidRDefault="007D453F" w:rsidP="00036532">
            <w:pPr>
              <w:ind w:left="113" w:right="113"/>
              <w:jc w:val="center"/>
              <w:rPr>
                <w:rFonts w:ascii="Arial" w:hAnsi="Arial" w:cs="Arial"/>
                <w:b/>
                <w:color w:val="FFFFFF" w:themeColor="background1"/>
                <w:sz w:val="18"/>
                <w:szCs w:val="16"/>
              </w:rPr>
            </w:pPr>
            <w:r w:rsidRPr="007D453F">
              <w:rPr>
                <w:rFonts w:ascii="Arial" w:hAnsi="Arial" w:cs="Arial"/>
                <w:b/>
                <w:color w:val="FFFFFF" w:themeColor="background1"/>
                <w:sz w:val="18"/>
                <w:szCs w:val="16"/>
              </w:rPr>
              <w:t>IMPACT</w:t>
            </w:r>
          </w:p>
        </w:tc>
        <w:tc>
          <w:tcPr>
            <w:tcW w:w="276" w:type="dxa"/>
            <w:tcBorders>
              <w:top w:val="nil"/>
              <w:bottom w:val="nil"/>
            </w:tcBorders>
          </w:tcPr>
          <w:p w:rsidR="007D453F" w:rsidRPr="007D453F" w:rsidRDefault="007D453F" w:rsidP="00B42107">
            <w:pPr>
              <w:rPr>
                <w:rFonts w:ascii="Arial" w:hAnsi="Arial" w:cs="Arial"/>
                <w:sz w:val="18"/>
                <w:szCs w:val="16"/>
              </w:rPr>
            </w:pPr>
          </w:p>
        </w:tc>
        <w:tc>
          <w:tcPr>
            <w:tcW w:w="3323" w:type="dxa"/>
            <w:vMerge w:val="restart"/>
            <w:shd w:val="clear" w:color="auto" w:fill="0F243E" w:themeFill="text2" w:themeFillShade="80"/>
            <w:vAlign w:val="center"/>
          </w:tcPr>
          <w:p w:rsidR="007D453F" w:rsidRPr="007D453F" w:rsidRDefault="007D453F" w:rsidP="00E330C3">
            <w:pPr>
              <w:jc w:val="center"/>
              <w:rPr>
                <w:rFonts w:ascii="Arial" w:hAnsi="Arial" w:cs="Arial"/>
                <w:b/>
                <w:color w:val="FFFFFF" w:themeColor="background1"/>
                <w:sz w:val="18"/>
                <w:szCs w:val="16"/>
              </w:rPr>
            </w:pPr>
            <w:r w:rsidRPr="007D453F">
              <w:rPr>
                <w:rFonts w:ascii="Arial" w:hAnsi="Arial" w:cs="Arial"/>
                <w:b/>
                <w:color w:val="FFFFFF" w:themeColor="background1"/>
                <w:sz w:val="18"/>
                <w:szCs w:val="16"/>
              </w:rPr>
              <w:t>CURRICULUM IMPACT</w:t>
            </w:r>
          </w:p>
          <w:p w:rsidR="007D453F" w:rsidRPr="007D453F" w:rsidRDefault="007D453F" w:rsidP="00E330C3">
            <w:pPr>
              <w:jc w:val="center"/>
              <w:rPr>
                <w:rFonts w:ascii="Arial" w:hAnsi="Arial" w:cs="Arial"/>
                <w:sz w:val="18"/>
                <w:szCs w:val="16"/>
              </w:rPr>
            </w:pPr>
            <w:r w:rsidRPr="007D453F">
              <w:rPr>
                <w:rFonts w:ascii="Arial" w:hAnsi="Arial" w:cs="Arial"/>
                <w:color w:val="FFFFFF" w:themeColor="background1"/>
                <w:sz w:val="18"/>
                <w:szCs w:val="16"/>
              </w:rPr>
              <w:t>The impact of the curriculum is measured by evaluating both qualitative and quantitative sources.</w:t>
            </w:r>
          </w:p>
        </w:tc>
        <w:tc>
          <w:tcPr>
            <w:tcW w:w="1935" w:type="dxa"/>
            <w:gridSpan w:val="5"/>
            <w:shd w:val="clear" w:color="auto" w:fill="FFFFCC"/>
            <w:vAlign w:val="center"/>
          </w:tcPr>
          <w:p w:rsidR="007D453F" w:rsidRPr="007D453F" w:rsidRDefault="007D453F" w:rsidP="007D453F">
            <w:pPr>
              <w:jc w:val="center"/>
              <w:rPr>
                <w:rFonts w:ascii="Arial" w:hAnsi="Arial" w:cs="Arial"/>
                <w:sz w:val="18"/>
                <w:szCs w:val="16"/>
              </w:rPr>
            </w:pPr>
            <w:r w:rsidRPr="007D453F">
              <w:rPr>
                <w:rFonts w:ascii="Arial" w:hAnsi="Arial" w:cs="Arial"/>
                <w:sz w:val="18"/>
                <w:szCs w:val="16"/>
              </w:rPr>
              <w:t>LEARNING TODAY FOR TOMORROW</w:t>
            </w:r>
          </w:p>
          <w:p w:rsidR="007D453F" w:rsidRPr="007D453F" w:rsidRDefault="007D453F" w:rsidP="007D453F">
            <w:pPr>
              <w:jc w:val="center"/>
              <w:rPr>
                <w:rFonts w:ascii="Arial" w:hAnsi="Arial" w:cs="Arial"/>
                <w:sz w:val="18"/>
                <w:szCs w:val="16"/>
              </w:rPr>
            </w:pPr>
            <w:r w:rsidRPr="007D453F">
              <w:rPr>
                <w:rFonts w:ascii="Arial" w:hAnsi="Arial" w:cs="Arial"/>
                <w:sz w:val="18"/>
                <w:szCs w:val="16"/>
              </w:rPr>
              <w:t>Instilling in our children a life-long love for learning.</w:t>
            </w:r>
          </w:p>
        </w:tc>
        <w:tc>
          <w:tcPr>
            <w:tcW w:w="1932" w:type="dxa"/>
            <w:gridSpan w:val="6"/>
            <w:shd w:val="clear" w:color="auto" w:fill="FFFFCC"/>
            <w:vAlign w:val="center"/>
          </w:tcPr>
          <w:p w:rsidR="007D453F" w:rsidRPr="007D453F" w:rsidRDefault="007D453F" w:rsidP="007D453F">
            <w:pPr>
              <w:jc w:val="center"/>
              <w:rPr>
                <w:rFonts w:ascii="Arial" w:hAnsi="Arial" w:cs="Arial"/>
                <w:sz w:val="18"/>
                <w:szCs w:val="16"/>
              </w:rPr>
            </w:pPr>
            <w:r w:rsidRPr="007D453F">
              <w:rPr>
                <w:rFonts w:ascii="Arial" w:hAnsi="Arial" w:cs="Arial"/>
                <w:sz w:val="18"/>
                <w:szCs w:val="16"/>
              </w:rPr>
              <w:t>ASSESSMENTS</w:t>
            </w:r>
          </w:p>
          <w:p w:rsidR="007D453F" w:rsidRPr="007D453F" w:rsidRDefault="007D453F" w:rsidP="007D453F">
            <w:pPr>
              <w:jc w:val="center"/>
              <w:rPr>
                <w:rFonts w:ascii="Arial" w:hAnsi="Arial" w:cs="Arial"/>
                <w:sz w:val="18"/>
                <w:szCs w:val="16"/>
              </w:rPr>
            </w:pPr>
            <w:r w:rsidRPr="007D453F">
              <w:rPr>
                <w:rFonts w:ascii="Arial" w:hAnsi="Arial" w:cs="Arial"/>
                <w:sz w:val="18"/>
                <w:szCs w:val="16"/>
              </w:rPr>
              <w:t>Formative and Summative</w:t>
            </w:r>
          </w:p>
        </w:tc>
        <w:tc>
          <w:tcPr>
            <w:tcW w:w="1937" w:type="dxa"/>
            <w:gridSpan w:val="8"/>
            <w:shd w:val="clear" w:color="auto" w:fill="FFFFCC"/>
            <w:vAlign w:val="center"/>
          </w:tcPr>
          <w:p w:rsidR="007D453F" w:rsidRPr="007D453F" w:rsidRDefault="007D453F" w:rsidP="007D453F">
            <w:pPr>
              <w:jc w:val="center"/>
              <w:rPr>
                <w:rFonts w:ascii="Arial" w:hAnsi="Arial" w:cs="Arial"/>
                <w:sz w:val="18"/>
                <w:szCs w:val="16"/>
              </w:rPr>
            </w:pPr>
            <w:r w:rsidRPr="007D453F">
              <w:rPr>
                <w:rFonts w:ascii="Arial" w:hAnsi="Arial" w:cs="Arial"/>
                <w:sz w:val="18"/>
                <w:szCs w:val="16"/>
              </w:rPr>
              <w:t>LEARNER VOICE</w:t>
            </w:r>
          </w:p>
          <w:p w:rsidR="007D453F" w:rsidRPr="007D453F" w:rsidRDefault="007D453F" w:rsidP="007D453F">
            <w:pPr>
              <w:jc w:val="center"/>
              <w:rPr>
                <w:rFonts w:ascii="Arial" w:hAnsi="Arial" w:cs="Arial"/>
                <w:sz w:val="18"/>
                <w:szCs w:val="16"/>
              </w:rPr>
            </w:pPr>
            <w:r w:rsidRPr="007D453F">
              <w:rPr>
                <w:rFonts w:ascii="Arial" w:hAnsi="Arial" w:cs="Arial"/>
                <w:sz w:val="18"/>
                <w:szCs w:val="16"/>
              </w:rPr>
              <w:t>Questionnaires, self and peer assessment, school council</w:t>
            </w:r>
          </w:p>
        </w:tc>
        <w:tc>
          <w:tcPr>
            <w:tcW w:w="1932" w:type="dxa"/>
            <w:gridSpan w:val="5"/>
            <w:shd w:val="clear" w:color="auto" w:fill="FFFFCC"/>
            <w:vAlign w:val="center"/>
          </w:tcPr>
          <w:p w:rsidR="007D453F" w:rsidRPr="007D453F" w:rsidRDefault="007D453F" w:rsidP="007D453F">
            <w:pPr>
              <w:jc w:val="center"/>
              <w:rPr>
                <w:rFonts w:ascii="Arial" w:hAnsi="Arial" w:cs="Arial"/>
                <w:sz w:val="18"/>
                <w:szCs w:val="16"/>
              </w:rPr>
            </w:pPr>
            <w:r w:rsidRPr="007D453F">
              <w:rPr>
                <w:rFonts w:ascii="Arial" w:hAnsi="Arial" w:cs="Arial"/>
                <w:sz w:val="18"/>
                <w:szCs w:val="16"/>
              </w:rPr>
              <w:t>EYFS</w:t>
            </w:r>
          </w:p>
          <w:p w:rsidR="007D453F" w:rsidRPr="007D453F" w:rsidRDefault="007D453F" w:rsidP="007D453F">
            <w:pPr>
              <w:jc w:val="center"/>
              <w:rPr>
                <w:rFonts w:ascii="Arial" w:hAnsi="Arial" w:cs="Arial"/>
                <w:sz w:val="18"/>
                <w:szCs w:val="16"/>
              </w:rPr>
            </w:pPr>
          </w:p>
        </w:tc>
        <w:tc>
          <w:tcPr>
            <w:tcW w:w="1932" w:type="dxa"/>
            <w:gridSpan w:val="6"/>
            <w:shd w:val="clear" w:color="auto" w:fill="FFFFCC"/>
            <w:vAlign w:val="center"/>
          </w:tcPr>
          <w:p w:rsidR="007D453F" w:rsidRPr="007D453F" w:rsidRDefault="007D453F" w:rsidP="007D453F">
            <w:pPr>
              <w:jc w:val="center"/>
              <w:rPr>
                <w:rFonts w:ascii="Arial" w:hAnsi="Arial" w:cs="Arial"/>
                <w:sz w:val="18"/>
                <w:szCs w:val="16"/>
              </w:rPr>
            </w:pPr>
            <w:r w:rsidRPr="007D453F">
              <w:rPr>
                <w:rFonts w:ascii="Arial" w:hAnsi="Arial" w:cs="Arial"/>
                <w:sz w:val="18"/>
                <w:szCs w:val="16"/>
              </w:rPr>
              <w:t>PHONICS SCREENING</w:t>
            </w:r>
          </w:p>
        </w:tc>
        <w:tc>
          <w:tcPr>
            <w:tcW w:w="1943" w:type="dxa"/>
            <w:gridSpan w:val="4"/>
            <w:shd w:val="clear" w:color="auto" w:fill="FFFFCC"/>
            <w:vAlign w:val="center"/>
          </w:tcPr>
          <w:p w:rsidR="007D453F" w:rsidRPr="007D453F" w:rsidRDefault="007D453F" w:rsidP="007D453F">
            <w:pPr>
              <w:jc w:val="center"/>
              <w:rPr>
                <w:rFonts w:ascii="Arial" w:hAnsi="Arial" w:cs="Arial"/>
                <w:sz w:val="18"/>
                <w:szCs w:val="16"/>
              </w:rPr>
            </w:pPr>
            <w:r w:rsidRPr="007D453F">
              <w:rPr>
                <w:rFonts w:ascii="Arial" w:hAnsi="Arial" w:cs="Arial"/>
                <w:sz w:val="18"/>
                <w:szCs w:val="16"/>
              </w:rPr>
              <w:t>END OF KS1 ASSESSMENTS</w:t>
            </w:r>
          </w:p>
        </w:tc>
      </w:tr>
      <w:tr w:rsidR="007D453F" w:rsidRPr="007D453F" w:rsidTr="00731501">
        <w:trPr>
          <w:cantSplit/>
          <w:trHeight w:val="551"/>
        </w:trPr>
        <w:tc>
          <w:tcPr>
            <w:tcW w:w="408" w:type="dxa"/>
            <w:vMerge/>
            <w:shd w:val="clear" w:color="auto" w:fill="0F243E" w:themeFill="text2" w:themeFillShade="80"/>
            <w:textDirection w:val="btLr"/>
            <w:vAlign w:val="center"/>
          </w:tcPr>
          <w:p w:rsidR="007D453F" w:rsidRPr="007D453F" w:rsidRDefault="007D453F" w:rsidP="00036532">
            <w:pPr>
              <w:ind w:left="113" w:right="113"/>
              <w:jc w:val="center"/>
              <w:rPr>
                <w:rFonts w:ascii="Arial" w:hAnsi="Arial" w:cs="Arial"/>
                <w:b/>
                <w:color w:val="FFFFFF" w:themeColor="background1"/>
                <w:sz w:val="18"/>
                <w:szCs w:val="16"/>
              </w:rPr>
            </w:pPr>
          </w:p>
        </w:tc>
        <w:tc>
          <w:tcPr>
            <w:tcW w:w="276" w:type="dxa"/>
            <w:tcBorders>
              <w:top w:val="nil"/>
              <w:bottom w:val="nil"/>
            </w:tcBorders>
          </w:tcPr>
          <w:p w:rsidR="007D453F" w:rsidRPr="007D453F" w:rsidRDefault="007D453F" w:rsidP="00B42107">
            <w:pPr>
              <w:rPr>
                <w:rFonts w:ascii="Arial" w:hAnsi="Arial" w:cs="Arial"/>
                <w:sz w:val="18"/>
                <w:szCs w:val="16"/>
              </w:rPr>
            </w:pPr>
          </w:p>
        </w:tc>
        <w:tc>
          <w:tcPr>
            <w:tcW w:w="3323" w:type="dxa"/>
            <w:vMerge/>
          </w:tcPr>
          <w:p w:rsidR="007D453F" w:rsidRPr="007D453F" w:rsidRDefault="007D453F" w:rsidP="00B42107">
            <w:pPr>
              <w:rPr>
                <w:rFonts w:ascii="Arial" w:hAnsi="Arial" w:cs="Arial"/>
                <w:sz w:val="18"/>
                <w:szCs w:val="16"/>
              </w:rPr>
            </w:pPr>
          </w:p>
        </w:tc>
        <w:tc>
          <w:tcPr>
            <w:tcW w:w="1935" w:type="dxa"/>
            <w:gridSpan w:val="5"/>
            <w:shd w:val="clear" w:color="auto" w:fill="FFFFCC"/>
            <w:vAlign w:val="center"/>
          </w:tcPr>
          <w:p w:rsidR="007D453F" w:rsidRPr="007D453F" w:rsidRDefault="007D453F" w:rsidP="007D453F">
            <w:pPr>
              <w:jc w:val="center"/>
              <w:rPr>
                <w:rFonts w:ascii="Arial" w:hAnsi="Arial" w:cs="Arial"/>
                <w:sz w:val="18"/>
                <w:szCs w:val="16"/>
              </w:rPr>
            </w:pPr>
            <w:r w:rsidRPr="007D453F">
              <w:rPr>
                <w:rFonts w:ascii="Arial" w:hAnsi="Arial" w:cs="Arial"/>
                <w:sz w:val="18"/>
                <w:szCs w:val="16"/>
              </w:rPr>
              <w:t>PUPIL PROGRES MEETINGS</w:t>
            </w:r>
          </w:p>
        </w:tc>
        <w:tc>
          <w:tcPr>
            <w:tcW w:w="1932" w:type="dxa"/>
            <w:gridSpan w:val="6"/>
            <w:shd w:val="clear" w:color="auto" w:fill="FFFFCC"/>
            <w:vAlign w:val="center"/>
          </w:tcPr>
          <w:p w:rsidR="007D453F" w:rsidRPr="007D453F" w:rsidRDefault="007D453F" w:rsidP="007D453F">
            <w:pPr>
              <w:jc w:val="center"/>
              <w:rPr>
                <w:rFonts w:ascii="Arial" w:hAnsi="Arial" w:cs="Arial"/>
                <w:sz w:val="18"/>
                <w:szCs w:val="16"/>
              </w:rPr>
            </w:pPr>
            <w:r w:rsidRPr="007D453F">
              <w:rPr>
                <w:rFonts w:ascii="Arial" w:hAnsi="Arial" w:cs="Arial"/>
                <w:sz w:val="18"/>
                <w:szCs w:val="16"/>
              </w:rPr>
              <w:t>POSITIVE ATTITUDES TO LEARNING</w:t>
            </w:r>
          </w:p>
        </w:tc>
        <w:tc>
          <w:tcPr>
            <w:tcW w:w="1937" w:type="dxa"/>
            <w:gridSpan w:val="8"/>
            <w:shd w:val="clear" w:color="auto" w:fill="FFFFCC"/>
            <w:vAlign w:val="center"/>
          </w:tcPr>
          <w:p w:rsidR="007D453F" w:rsidRPr="007D453F" w:rsidRDefault="007D453F" w:rsidP="007D453F">
            <w:pPr>
              <w:jc w:val="center"/>
              <w:rPr>
                <w:rFonts w:ascii="Arial" w:hAnsi="Arial" w:cs="Arial"/>
                <w:sz w:val="18"/>
                <w:szCs w:val="16"/>
              </w:rPr>
            </w:pPr>
            <w:r w:rsidRPr="007D453F">
              <w:rPr>
                <w:rFonts w:ascii="Arial" w:hAnsi="Arial" w:cs="Arial"/>
                <w:sz w:val="18"/>
                <w:szCs w:val="16"/>
              </w:rPr>
              <w:t>NATIONAL AWARDS</w:t>
            </w:r>
          </w:p>
        </w:tc>
        <w:tc>
          <w:tcPr>
            <w:tcW w:w="1932" w:type="dxa"/>
            <w:gridSpan w:val="5"/>
            <w:shd w:val="clear" w:color="auto" w:fill="FFFFCC"/>
            <w:vAlign w:val="center"/>
          </w:tcPr>
          <w:p w:rsidR="007D453F" w:rsidRPr="007D453F" w:rsidRDefault="007D453F" w:rsidP="007D453F">
            <w:pPr>
              <w:jc w:val="center"/>
              <w:rPr>
                <w:rFonts w:ascii="Arial" w:hAnsi="Arial" w:cs="Arial"/>
                <w:sz w:val="18"/>
                <w:szCs w:val="16"/>
              </w:rPr>
            </w:pPr>
            <w:r w:rsidRPr="007D453F">
              <w:rPr>
                <w:rFonts w:ascii="Arial" w:hAnsi="Arial" w:cs="Arial"/>
                <w:sz w:val="18"/>
                <w:szCs w:val="16"/>
              </w:rPr>
              <w:t>THE WHOLE CHILD</w:t>
            </w:r>
          </w:p>
        </w:tc>
        <w:tc>
          <w:tcPr>
            <w:tcW w:w="1932" w:type="dxa"/>
            <w:gridSpan w:val="6"/>
            <w:shd w:val="clear" w:color="auto" w:fill="FFFFCC"/>
            <w:vAlign w:val="center"/>
          </w:tcPr>
          <w:p w:rsidR="007D453F" w:rsidRPr="007D453F" w:rsidRDefault="007D453F" w:rsidP="007D453F">
            <w:pPr>
              <w:jc w:val="center"/>
              <w:rPr>
                <w:rFonts w:ascii="Arial" w:hAnsi="Arial" w:cs="Arial"/>
                <w:sz w:val="18"/>
                <w:szCs w:val="16"/>
              </w:rPr>
            </w:pPr>
            <w:r w:rsidRPr="007D453F">
              <w:rPr>
                <w:rFonts w:ascii="Arial" w:hAnsi="Arial" w:cs="Arial"/>
                <w:sz w:val="18"/>
                <w:szCs w:val="16"/>
              </w:rPr>
              <w:t>PARENTAL VOICE</w:t>
            </w:r>
          </w:p>
        </w:tc>
        <w:tc>
          <w:tcPr>
            <w:tcW w:w="1943" w:type="dxa"/>
            <w:gridSpan w:val="4"/>
            <w:shd w:val="clear" w:color="auto" w:fill="FFFFCC"/>
            <w:vAlign w:val="center"/>
          </w:tcPr>
          <w:p w:rsidR="007D453F" w:rsidRPr="007D453F" w:rsidRDefault="007D453F" w:rsidP="007D453F">
            <w:pPr>
              <w:jc w:val="center"/>
              <w:rPr>
                <w:rFonts w:ascii="Arial" w:hAnsi="Arial" w:cs="Arial"/>
                <w:sz w:val="18"/>
                <w:szCs w:val="16"/>
              </w:rPr>
            </w:pPr>
            <w:r w:rsidRPr="007D453F">
              <w:rPr>
                <w:rFonts w:ascii="Arial" w:hAnsi="Arial" w:cs="Arial"/>
                <w:sz w:val="18"/>
                <w:szCs w:val="16"/>
              </w:rPr>
              <w:t>EXTERNAL VALIDATION</w:t>
            </w:r>
          </w:p>
        </w:tc>
      </w:tr>
    </w:tbl>
    <w:p w:rsidR="00036532" w:rsidRPr="007D453F" w:rsidRDefault="00036532">
      <w:pPr>
        <w:rPr>
          <w:rFonts w:ascii="Arial" w:hAnsi="Arial" w:cs="Arial"/>
          <w:sz w:val="18"/>
          <w:szCs w:val="16"/>
        </w:rPr>
      </w:pPr>
    </w:p>
    <w:p w:rsidR="00EE49DD" w:rsidRDefault="000A4755" w:rsidP="00405CD4">
      <w:pPr>
        <w:pBdr>
          <w:top w:val="single" w:sz="4" w:space="1" w:color="auto"/>
          <w:left w:val="single" w:sz="4" w:space="4" w:color="auto"/>
          <w:bottom w:val="single" w:sz="4" w:space="1" w:color="auto"/>
          <w:right w:val="single" w:sz="4" w:space="4" w:color="auto"/>
        </w:pBdr>
        <w:shd w:val="clear" w:color="auto" w:fill="0F243E" w:themeFill="text2" w:themeFillShade="80"/>
        <w:jc w:val="center"/>
        <w:rPr>
          <w:rFonts w:ascii="Arial" w:hAnsi="Arial" w:cs="Arial"/>
          <w:b/>
          <w:color w:val="FFFFFF" w:themeColor="background1"/>
          <w:sz w:val="20"/>
          <w:szCs w:val="16"/>
        </w:rPr>
      </w:pPr>
      <w:r>
        <w:rPr>
          <w:rFonts w:ascii="Arial" w:hAnsi="Arial" w:cs="Arial"/>
          <w:b/>
          <w:color w:val="FFFFFF" w:themeColor="background1"/>
          <w:sz w:val="20"/>
          <w:szCs w:val="16"/>
        </w:rPr>
        <w:t>Equipping children for a world of possibilities!</w:t>
      </w:r>
      <w:r w:rsidR="00EE49DD">
        <w:rPr>
          <w:rFonts w:ascii="Arial" w:hAnsi="Arial" w:cs="Arial"/>
          <w:b/>
          <w:color w:val="FFFFFF" w:themeColor="background1"/>
          <w:sz w:val="20"/>
          <w:szCs w:val="16"/>
        </w:rPr>
        <w:br w:type="page"/>
      </w:r>
    </w:p>
    <w:p w:rsidR="00EE49DD" w:rsidRPr="00EE49DD" w:rsidRDefault="00EE49DD" w:rsidP="00EE49DD">
      <w:pPr>
        <w:jc w:val="center"/>
        <w:rPr>
          <w:rFonts w:ascii="Arial" w:hAnsi="Arial" w:cs="Arial"/>
          <w:b/>
          <w:color w:val="000000" w:themeColor="text1"/>
          <w:sz w:val="24"/>
          <w:szCs w:val="24"/>
        </w:rPr>
      </w:pPr>
      <w:bookmarkStart w:id="0" w:name="_GoBack"/>
      <w:bookmarkEnd w:id="0"/>
      <w:r w:rsidRPr="00EE49DD">
        <w:rPr>
          <w:rFonts w:ascii="Arial" w:hAnsi="Arial" w:cs="Arial"/>
          <w:b/>
          <w:color w:val="000000" w:themeColor="text1"/>
          <w:sz w:val="24"/>
          <w:szCs w:val="24"/>
        </w:rPr>
        <w:lastRenderedPageBreak/>
        <w:t>Subject Intents</w:t>
      </w:r>
    </w:p>
    <w:p w:rsidR="00EE49DD" w:rsidRPr="00EE49DD" w:rsidRDefault="00EE49DD" w:rsidP="00EE49DD">
      <w:pPr>
        <w:shd w:val="clear" w:color="auto" w:fill="FFFFFF"/>
        <w:spacing w:line="253" w:lineRule="atLeast"/>
        <w:rPr>
          <w:rFonts w:ascii="Arial" w:eastAsia="Times New Roman" w:hAnsi="Arial" w:cs="Arial"/>
          <w:b/>
          <w:color w:val="222222"/>
          <w:sz w:val="24"/>
          <w:szCs w:val="24"/>
          <w:u w:val="single"/>
          <w:lang w:eastAsia="en-GB"/>
        </w:rPr>
      </w:pPr>
      <w:r w:rsidRPr="00EE49DD">
        <w:rPr>
          <w:rFonts w:ascii="Arial" w:eastAsia="Times New Roman" w:hAnsi="Arial" w:cs="Arial"/>
          <w:b/>
          <w:color w:val="222222"/>
          <w:sz w:val="24"/>
          <w:szCs w:val="24"/>
          <w:u w:val="single"/>
          <w:lang w:eastAsia="en-GB"/>
        </w:rPr>
        <w:t>Science</w:t>
      </w:r>
    </w:p>
    <w:p w:rsidR="00EE49DD" w:rsidRPr="00EE49DD" w:rsidRDefault="00EE49DD" w:rsidP="00EE49DD">
      <w:pPr>
        <w:shd w:val="clear" w:color="auto" w:fill="FFFFFF"/>
        <w:spacing w:line="253" w:lineRule="atLeast"/>
        <w:rPr>
          <w:rFonts w:ascii="Arial" w:eastAsia="Times New Roman" w:hAnsi="Arial" w:cs="Arial"/>
          <w:color w:val="222222"/>
          <w:sz w:val="24"/>
          <w:szCs w:val="24"/>
          <w:lang w:eastAsia="en-GB"/>
        </w:rPr>
      </w:pPr>
      <w:proofErr w:type="gramStart"/>
      <w:r w:rsidRPr="00EE49DD">
        <w:rPr>
          <w:rFonts w:ascii="Arial" w:eastAsia="Times New Roman" w:hAnsi="Arial" w:cs="Arial"/>
          <w:color w:val="222222"/>
          <w:sz w:val="24"/>
          <w:szCs w:val="24"/>
          <w:lang w:eastAsia="en-GB"/>
        </w:rPr>
        <w:t>To inspire children through first-hand experiences to become scientists of the future.</w:t>
      </w:r>
      <w:proofErr w:type="gramEnd"/>
      <w:r w:rsidRPr="00EE49DD">
        <w:rPr>
          <w:rFonts w:ascii="Arial" w:eastAsia="Times New Roman" w:hAnsi="Arial" w:cs="Arial"/>
          <w:color w:val="222222"/>
          <w:sz w:val="24"/>
          <w:szCs w:val="24"/>
          <w:lang w:eastAsia="en-GB"/>
        </w:rPr>
        <w:t xml:space="preserve"> Children will have a secure understanding of scientific knowledge, processes and have the vocabulary to explain and question the world around them.  </w:t>
      </w:r>
    </w:p>
    <w:p w:rsidR="00EE49DD" w:rsidRPr="00EE49DD" w:rsidRDefault="00EE49DD" w:rsidP="00EE49DD">
      <w:pPr>
        <w:pStyle w:val="NormalWeb"/>
        <w:spacing w:before="0" w:beforeAutospacing="0" w:after="200" w:afterAutospacing="0"/>
        <w:rPr>
          <w:rFonts w:ascii="Arial" w:hAnsi="Arial" w:cs="Arial"/>
        </w:rPr>
      </w:pPr>
      <w:r w:rsidRPr="00EE49DD">
        <w:rPr>
          <w:rFonts w:ascii="Arial" w:hAnsi="Arial" w:cs="Arial"/>
          <w:b/>
          <w:bCs/>
          <w:color w:val="000000"/>
          <w:u w:val="single"/>
        </w:rPr>
        <w:t>PSHE</w:t>
      </w:r>
    </w:p>
    <w:p w:rsidR="00EE49DD" w:rsidRPr="00EE49DD" w:rsidRDefault="00EE49DD" w:rsidP="00EE49DD">
      <w:pPr>
        <w:pStyle w:val="NormalWeb"/>
        <w:spacing w:before="0" w:beforeAutospacing="0" w:after="200" w:afterAutospacing="0"/>
        <w:rPr>
          <w:rFonts w:ascii="Arial" w:hAnsi="Arial" w:cs="Arial"/>
        </w:rPr>
      </w:pPr>
      <w:r w:rsidRPr="00EE49DD">
        <w:rPr>
          <w:rFonts w:ascii="Arial" w:hAnsi="Arial" w:cs="Arial"/>
          <w:color w:val="000000"/>
        </w:rPr>
        <w:t>At HHIS, children put into practice the rich PSHE skills which are embedded in our curriculum. Through discreet PSHE teaching, assemblies and clear learning behaviours which form part of our core identity as a school, children are able to build the foundations of knowledge, skills and attributes they need to manage their lives both for now and in the future. Children have a clear idea of how to stay safe within school and through working in conjunction with parents and other agencies we are able to promote and embed the spiritual, moral, cultural, mental and physical development of pupils at our school so they feel confident that they can “Be the best that they can be!</w:t>
      </w:r>
      <w:proofErr w:type="gramStart"/>
      <w:r w:rsidRPr="00EE49DD">
        <w:rPr>
          <w:rFonts w:ascii="Arial" w:hAnsi="Arial" w:cs="Arial"/>
          <w:color w:val="000000"/>
        </w:rPr>
        <w:t>”.</w:t>
      </w:r>
      <w:proofErr w:type="gramEnd"/>
    </w:p>
    <w:p w:rsidR="00EE49DD" w:rsidRPr="00EE49DD" w:rsidRDefault="00EE49DD" w:rsidP="00EE49DD">
      <w:pPr>
        <w:pStyle w:val="NormalWeb"/>
        <w:spacing w:before="0" w:beforeAutospacing="0" w:after="200" w:afterAutospacing="0"/>
        <w:rPr>
          <w:rFonts w:ascii="Arial" w:hAnsi="Arial" w:cs="Arial"/>
        </w:rPr>
      </w:pPr>
      <w:r w:rsidRPr="00EE49DD">
        <w:rPr>
          <w:rFonts w:ascii="Arial" w:hAnsi="Arial" w:cs="Arial"/>
          <w:b/>
          <w:bCs/>
          <w:color w:val="000000"/>
          <w:u w:val="single"/>
        </w:rPr>
        <w:t>RE</w:t>
      </w:r>
    </w:p>
    <w:p w:rsidR="00EE49DD" w:rsidRPr="00EE49DD" w:rsidRDefault="00EE49DD" w:rsidP="00EE49DD">
      <w:pPr>
        <w:pStyle w:val="NormalWeb"/>
        <w:spacing w:before="0" w:beforeAutospacing="0" w:after="200" w:afterAutospacing="0"/>
        <w:rPr>
          <w:rFonts w:ascii="Arial" w:hAnsi="Arial" w:cs="Arial"/>
        </w:rPr>
      </w:pPr>
      <w:r w:rsidRPr="00EE49DD">
        <w:rPr>
          <w:rFonts w:ascii="Arial" w:hAnsi="Arial" w:cs="Arial"/>
          <w:color w:val="000000"/>
        </w:rPr>
        <w:t>RE at HHIS is all about encouraging children to learn about major world faiths, and where possible, through facilitating first hand experiences of religion in our local community, children will have a better understanding of the make-up of people’s religious beliefs in their local area. This, in turn, will allow children to show both empathy and a deeper understanding of people’s religious beliefs, practices, language and traditions and their influence on individuals, communities, societies and cultures. Though taught sessions which involve role-play, exploring artefacts and producing artwork, children are provided with a well-rounded approach to learning about other faiths on a weekly basis.  </w:t>
      </w:r>
    </w:p>
    <w:p w:rsidR="00EE49DD" w:rsidRPr="00EE49DD" w:rsidRDefault="00EE49DD" w:rsidP="00EE49DD">
      <w:pPr>
        <w:spacing w:after="160" w:line="240" w:lineRule="auto"/>
        <w:rPr>
          <w:rFonts w:ascii="Arial" w:eastAsia="Times New Roman" w:hAnsi="Arial" w:cs="Arial"/>
          <w:sz w:val="24"/>
          <w:szCs w:val="24"/>
          <w:lang w:eastAsia="en-GB"/>
        </w:rPr>
      </w:pPr>
      <w:r w:rsidRPr="00EE49DD">
        <w:rPr>
          <w:rFonts w:ascii="Arial" w:eastAsia="Times New Roman" w:hAnsi="Arial" w:cs="Arial"/>
          <w:b/>
          <w:bCs/>
          <w:color w:val="000000"/>
          <w:sz w:val="24"/>
          <w:szCs w:val="24"/>
          <w:u w:val="single"/>
          <w:lang w:eastAsia="en-GB"/>
        </w:rPr>
        <w:t>History statement of intent</w:t>
      </w:r>
    </w:p>
    <w:p w:rsidR="00EE49DD" w:rsidRPr="00EE49DD" w:rsidRDefault="00EE49DD" w:rsidP="00EE49DD">
      <w:pPr>
        <w:spacing w:after="160" w:line="240" w:lineRule="auto"/>
        <w:rPr>
          <w:rFonts w:ascii="Arial" w:eastAsia="Times New Roman" w:hAnsi="Arial" w:cs="Arial"/>
          <w:sz w:val="24"/>
          <w:szCs w:val="24"/>
          <w:lang w:eastAsia="en-GB"/>
        </w:rPr>
      </w:pPr>
      <w:r w:rsidRPr="00EE49DD">
        <w:rPr>
          <w:rFonts w:ascii="Arial" w:eastAsia="Times New Roman" w:hAnsi="Arial" w:cs="Arial"/>
          <w:color w:val="000000"/>
          <w:sz w:val="24"/>
          <w:szCs w:val="24"/>
          <w:lang w:eastAsia="en-GB"/>
        </w:rPr>
        <w:t xml:space="preserve">To develop </w:t>
      </w:r>
      <w:proofErr w:type="gramStart"/>
      <w:r w:rsidRPr="00EE49DD">
        <w:rPr>
          <w:rFonts w:ascii="Arial" w:eastAsia="Times New Roman" w:hAnsi="Arial" w:cs="Arial"/>
          <w:color w:val="000000"/>
          <w:sz w:val="24"/>
          <w:szCs w:val="24"/>
          <w:lang w:eastAsia="en-GB"/>
        </w:rPr>
        <w:t>children’s understanding</w:t>
      </w:r>
      <w:proofErr w:type="gramEnd"/>
      <w:r w:rsidRPr="00EE49DD">
        <w:rPr>
          <w:rFonts w:ascii="Arial" w:eastAsia="Times New Roman" w:hAnsi="Arial" w:cs="Arial"/>
          <w:color w:val="000000"/>
          <w:sz w:val="24"/>
          <w:szCs w:val="24"/>
          <w:lang w:eastAsia="en-GB"/>
        </w:rPr>
        <w:t xml:space="preserve"> of History by instilling curiosity about inspirational people and events that helped shape and change the world as we know it now.</w:t>
      </w:r>
    </w:p>
    <w:p w:rsidR="00EE49DD" w:rsidRPr="00EE49DD" w:rsidRDefault="00EE49DD" w:rsidP="00EE49DD">
      <w:pPr>
        <w:spacing w:after="0" w:line="240" w:lineRule="auto"/>
        <w:rPr>
          <w:rFonts w:ascii="Arial" w:eastAsia="Times New Roman" w:hAnsi="Arial" w:cs="Arial"/>
          <w:sz w:val="24"/>
          <w:szCs w:val="24"/>
          <w:lang w:eastAsia="en-GB"/>
        </w:rPr>
      </w:pPr>
    </w:p>
    <w:p w:rsidR="00EE49DD" w:rsidRPr="00EE49DD" w:rsidRDefault="00EE49DD" w:rsidP="00EE49DD">
      <w:pPr>
        <w:spacing w:after="160" w:line="240" w:lineRule="auto"/>
        <w:rPr>
          <w:rFonts w:ascii="Arial" w:eastAsia="Times New Roman" w:hAnsi="Arial" w:cs="Arial"/>
          <w:sz w:val="24"/>
          <w:szCs w:val="24"/>
          <w:lang w:eastAsia="en-GB"/>
        </w:rPr>
      </w:pPr>
      <w:r w:rsidRPr="00EE49DD">
        <w:rPr>
          <w:rFonts w:ascii="Arial" w:eastAsia="Times New Roman" w:hAnsi="Arial" w:cs="Arial"/>
          <w:b/>
          <w:bCs/>
          <w:color w:val="000000"/>
          <w:sz w:val="24"/>
          <w:szCs w:val="24"/>
          <w:u w:val="single"/>
          <w:lang w:eastAsia="en-GB"/>
        </w:rPr>
        <w:t>Geography statement of intent</w:t>
      </w:r>
    </w:p>
    <w:p w:rsidR="00EE49DD" w:rsidRPr="00EE49DD" w:rsidRDefault="00EE49DD" w:rsidP="00EE49DD">
      <w:pPr>
        <w:spacing w:after="160" w:line="240" w:lineRule="auto"/>
        <w:rPr>
          <w:rFonts w:ascii="Arial" w:eastAsia="Times New Roman" w:hAnsi="Arial" w:cs="Arial"/>
          <w:sz w:val="24"/>
          <w:szCs w:val="24"/>
          <w:lang w:eastAsia="en-GB"/>
        </w:rPr>
      </w:pPr>
      <w:proofErr w:type="gramStart"/>
      <w:r w:rsidRPr="00EE49DD">
        <w:rPr>
          <w:rFonts w:ascii="Arial" w:eastAsia="Times New Roman" w:hAnsi="Arial" w:cs="Arial"/>
          <w:color w:val="000000"/>
          <w:sz w:val="24"/>
          <w:szCs w:val="24"/>
          <w:lang w:eastAsia="en-GB"/>
        </w:rPr>
        <w:t>To establish a desire to investigate their immediate surroundings through practical fieldwork and inspire curiosity about their wider world.</w:t>
      </w:r>
      <w:proofErr w:type="gramEnd"/>
    </w:p>
    <w:p w:rsidR="00EE49DD" w:rsidRPr="00EE49DD" w:rsidRDefault="00EE49DD" w:rsidP="00EE49DD">
      <w:pPr>
        <w:pStyle w:val="NormalWeb"/>
        <w:spacing w:before="0" w:beforeAutospacing="0" w:after="160" w:afterAutospacing="0"/>
        <w:rPr>
          <w:rFonts w:ascii="Arial" w:hAnsi="Arial" w:cs="Arial"/>
          <w:b/>
          <w:sz w:val="18"/>
        </w:rPr>
      </w:pPr>
      <w:r w:rsidRPr="00EE49DD">
        <w:rPr>
          <w:rFonts w:ascii="Arial" w:hAnsi="Arial" w:cs="Arial"/>
          <w:b/>
          <w:color w:val="000000"/>
          <w:szCs w:val="36"/>
          <w:u w:val="single"/>
        </w:rPr>
        <w:t>Computing Curriculum</w:t>
      </w:r>
    </w:p>
    <w:p w:rsidR="00EE49DD" w:rsidRDefault="00EE49DD" w:rsidP="00EE49DD">
      <w:pPr>
        <w:pStyle w:val="NormalWeb"/>
        <w:spacing w:before="0" w:beforeAutospacing="0" w:after="160" w:afterAutospacing="0"/>
        <w:rPr>
          <w:rFonts w:ascii="Arial" w:hAnsi="Arial" w:cs="Arial"/>
          <w:color w:val="000000"/>
          <w:szCs w:val="36"/>
        </w:rPr>
      </w:pPr>
      <w:r w:rsidRPr="00EE49DD">
        <w:rPr>
          <w:rFonts w:ascii="Arial" w:hAnsi="Arial" w:cs="Arial"/>
          <w:color w:val="000000"/>
          <w:szCs w:val="36"/>
        </w:rPr>
        <w:t>To nurture a child with high aspirations who feels safe and is prepared for a technology filled future.  Through deepening their understanding and challenging their thinking by cultivating a computational mind capable of developing and using their learning confidently in everyday situations.</w:t>
      </w:r>
    </w:p>
    <w:p w:rsidR="00EE49DD" w:rsidRDefault="00EE49DD" w:rsidP="00EE49DD">
      <w:pPr>
        <w:pStyle w:val="NormalWeb"/>
        <w:spacing w:before="0" w:beforeAutospacing="0" w:after="160" w:afterAutospacing="0"/>
        <w:rPr>
          <w:rFonts w:ascii="Arial" w:hAnsi="Arial" w:cs="Arial"/>
          <w:b/>
          <w:color w:val="000000"/>
          <w:szCs w:val="36"/>
          <w:u w:val="single"/>
        </w:rPr>
      </w:pPr>
      <w:r>
        <w:rPr>
          <w:rFonts w:ascii="Arial" w:hAnsi="Arial" w:cs="Arial"/>
          <w:b/>
          <w:color w:val="000000"/>
          <w:szCs w:val="36"/>
          <w:u w:val="single"/>
        </w:rPr>
        <w:t>English</w:t>
      </w:r>
    </w:p>
    <w:p w:rsidR="00EE49DD" w:rsidRPr="00EE49DD" w:rsidRDefault="0049415E" w:rsidP="00405CD4">
      <w:pPr>
        <w:pStyle w:val="NormalWeb"/>
        <w:spacing w:before="0" w:beforeAutospacing="0" w:after="160" w:afterAutospacing="0"/>
        <w:rPr>
          <w:rFonts w:ascii="Arial" w:hAnsi="Arial" w:cs="Arial"/>
          <w:b/>
          <w:color w:val="000000" w:themeColor="text1"/>
          <w:sz w:val="20"/>
          <w:szCs w:val="16"/>
          <w:u w:val="single"/>
        </w:rPr>
      </w:pPr>
      <w:r>
        <w:rPr>
          <w:rFonts w:ascii="Arial" w:hAnsi="Arial" w:cs="Arial"/>
          <w:color w:val="000000"/>
          <w:szCs w:val="36"/>
        </w:rPr>
        <w:t>To prepare literate children for the future who have a clear ability to convey need and can express themselves fully. To develop equip children with the literacy skills in order for them to be able to operate successfully in the wider world.</w:t>
      </w:r>
    </w:p>
    <w:sectPr w:rsidR="00EE49DD" w:rsidRPr="00EE49DD" w:rsidSect="000365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32"/>
    <w:rsid w:val="00036532"/>
    <w:rsid w:val="000A4755"/>
    <w:rsid w:val="00213E40"/>
    <w:rsid w:val="00385519"/>
    <w:rsid w:val="00405CD4"/>
    <w:rsid w:val="0049415E"/>
    <w:rsid w:val="00731501"/>
    <w:rsid w:val="007D453F"/>
    <w:rsid w:val="008541C3"/>
    <w:rsid w:val="009D51EA"/>
    <w:rsid w:val="00AE5840"/>
    <w:rsid w:val="00B47BED"/>
    <w:rsid w:val="00BF7133"/>
    <w:rsid w:val="00DE424D"/>
    <w:rsid w:val="00E330C3"/>
    <w:rsid w:val="00EE49DD"/>
    <w:rsid w:val="00EF0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49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A4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7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49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A4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6361">
      <w:bodyDiv w:val="1"/>
      <w:marLeft w:val="0"/>
      <w:marRight w:val="0"/>
      <w:marTop w:val="0"/>
      <w:marBottom w:val="0"/>
      <w:divBdr>
        <w:top w:val="none" w:sz="0" w:space="0" w:color="auto"/>
        <w:left w:val="none" w:sz="0" w:space="0" w:color="auto"/>
        <w:bottom w:val="none" w:sz="0" w:space="0" w:color="auto"/>
        <w:right w:val="none" w:sz="0" w:space="0" w:color="auto"/>
      </w:divBdr>
    </w:div>
    <w:div w:id="760563910">
      <w:bodyDiv w:val="1"/>
      <w:marLeft w:val="0"/>
      <w:marRight w:val="0"/>
      <w:marTop w:val="0"/>
      <w:marBottom w:val="0"/>
      <w:divBdr>
        <w:top w:val="none" w:sz="0" w:space="0" w:color="auto"/>
        <w:left w:val="none" w:sz="0" w:space="0" w:color="auto"/>
        <w:bottom w:val="none" w:sz="0" w:space="0" w:color="auto"/>
        <w:right w:val="none" w:sz="0" w:space="0" w:color="auto"/>
      </w:divBdr>
    </w:div>
    <w:div w:id="1227763866">
      <w:bodyDiv w:val="1"/>
      <w:marLeft w:val="0"/>
      <w:marRight w:val="0"/>
      <w:marTop w:val="0"/>
      <w:marBottom w:val="0"/>
      <w:divBdr>
        <w:top w:val="none" w:sz="0" w:space="0" w:color="auto"/>
        <w:left w:val="none" w:sz="0" w:space="0" w:color="auto"/>
        <w:bottom w:val="none" w:sz="0" w:space="0" w:color="auto"/>
        <w:right w:val="none" w:sz="0" w:space="0" w:color="auto"/>
      </w:divBdr>
    </w:div>
    <w:div w:id="1651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Tracey Gaskin</cp:lastModifiedBy>
  <cp:revision>7</cp:revision>
  <cp:lastPrinted>2020-01-22T18:05:00Z</cp:lastPrinted>
  <dcterms:created xsi:type="dcterms:W3CDTF">2019-03-26T11:46:00Z</dcterms:created>
  <dcterms:modified xsi:type="dcterms:W3CDTF">2021-03-22T14:24:00Z</dcterms:modified>
</cp:coreProperties>
</file>