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22385C" w14:textId="232FA1D5" w:rsidR="00D95685" w:rsidRPr="00D95685" w:rsidRDefault="00D95685" w:rsidP="00D95685">
      <w:pPr>
        <w:jc w:val="center"/>
        <w:rPr>
          <w:rFonts w:ascii="Lora" w:hAnsi="Lora" w:cs="Calibri"/>
          <w:b/>
          <w:color w:val="92CDDC" w:themeColor="accent5" w:themeTint="99"/>
          <w:sz w:val="28"/>
        </w:rPr>
      </w:pPr>
      <w:r w:rsidRPr="00D95685">
        <w:rPr>
          <w:rFonts w:ascii="Lora" w:hAnsi="Lora" w:cs="Calibri"/>
          <w:b/>
          <w:noProof/>
          <w:color w:val="92CDDC" w:themeColor="accent5" w:themeTint="99"/>
          <w:sz w:val="28"/>
        </w:rPr>
        <w:drawing>
          <wp:inline distT="0" distB="0" distL="0" distR="0" wp14:anchorId="17AFDF13" wp14:editId="510DA5A2">
            <wp:extent cx="6083300" cy="30226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8"/>
                    <a:stretch>
                      <a:fillRect/>
                    </a:stretch>
                  </pic:blipFill>
                  <pic:spPr>
                    <a:xfrm>
                      <a:off x="0" y="0"/>
                      <a:ext cx="6083300" cy="3022600"/>
                    </a:xfrm>
                    <a:prstGeom prst="rect">
                      <a:avLst/>
                    </a:prstGeom>
                  </pic:spPr>
                </pic:pic>
              </a:graphicData>
            </a:graphic>
          </wp:inline>
        </w:drawing>
      </w:r>
    </w:p>
    <w:p w14:paraId="64D8FC15" w14:textId="77777777" w:rsidR="00D95685" w:rsidRPr="00D95685" w:rsidRDefault="00D95685" w:rsidP="00D95685">
      <w:pPr>
        <w:rPr>
          <w:rFonts w:ascii="Lora" w:hAnsi="Lora" w:cs="Calibri"/>
          <w:b/>
          <w:color w:val="92CDDC" w:themeColor="accent5" w:themeTint="99"/>
          <w:sz w:val="28"/>
        </w:rPr>
      </w:pPr>
    </w:p>
    <w:p w14:paraId="734BA996" w14:textId="77777777" w:rsidR="00D95685" w:rsidRPr="00D95685" w:rsidRDefault="00D95685" w:rsidP="00D95685">
      <w:pPr>
        <w:rPr>
          <w:rFonts w:ascii="Lora" w:hAnsi="Lora" w:cs="Calibri"/>
          <w:b/>
          <w:color w:val="92CDDC" w:themeColor="accent5" w:themeTint="99"/>
          <w:sz w:val="28"/>
        </w:rPr>
      </w:pPr>
    </w:p>
    <w:p w14:paraId="38B5D847" w14:textId="77777777" w:rsidR="00D95685" w:rsidRPr="00D95685" w:rsidRDefault="00D95685" w:rsidP="00D95685">
      <w:pPr>
        <w:rPr>
          <w:rFonts w:ascii="Lora" w:hAnsi="Lora" w:cs="Calibri"/>
          <w:b/>
          <w:color w:val="92CDDC" w:themeColor="accent5" w:themeTint="99"/>
          <w:sz w:val="28"/>
        </w:rPr>
      </w:pPr>
    </w:p>
    <w:p w14:paraId="3336EE24" w14:textId="77777777" w:rsidR="00D95685" w:rsidRPr="00D95685" w:rsidRDefault="00D95685" w:rsidP="00D95685">
      <w:pPr>
        <w:rPr>
          <w:rFonts w:ascii="Lora" w:hAnsi="Lora" w:cs="Calibri"/>
          <w:b/>
          <w:color w:val="92CDDC" w:themeColor="accent5" w:themeTint="99"/>
          <w:sz w:val="28"/>
        </w:rPr>
      </w:pPr>
    </w:p>
    <w:p w14:paraId="5D5AA674" w14:textId="77777777" w:rsidR="00D95685" w:rsidRPr="00D95685" w:rsidRDefault="00D95685" w:rsidP="00D95685">
      <w:pPr>
        <w:rPr>
          <w:rFonts w:ascii="Lora" w:hAnsi="Lora" w:cs="Calibri"/>
          <w:b/>
          <w:color w:val="92CDDC" w:themeColor="accent5" w:themeTint="99"/>
          <w:sz w:val="28"/>
        </w:rPr>
      </w:pPr>
    </w:p>
    <w:p w14:paraId="79B0A600" w14:textId="77777777" w:rsidR="00D95685" w:rsidRPr="00D95685" w:rsidRDefault="00D95685" w:rsidP="00D95685">
      <w:pPr>
        <w:rPr>
          <w:rFonts w:ascii="Lora" w:hAnsi="Lora" w:cs="Calibri"/>
          <w:b/>
          <w:color w:val="92CDDC" w:themeColor="accent5" w:themeTint="99"/>
          <w:sz w:val="28"/>
        </w:rPr>
      </w:pPr>
    </w:p>
    <w:p w14:paraId="08DD437E" w14:textId="77777777" w:rsidR="00D95685" w:rsidRPr="00D95685" w:rsidRDefault="00D95685" w:rsidP="00D95685">
      <w:pPr>
        <w:rPr>
          <w:rFonts w:ascii="Lora" w:hAnsi="Lora" w:cs="Calibri"/>
          <w:b/>
          <w:color w:val="92CDDC" w:themeColor="accent5" w:themeTint="99"/>
          <w:sz w:val="28"/>
        </w:rPr>
      </w:pPr>
    </w:p>
    <w:p w14:paraId="2B72E50F" w14:textId="77777777" w:rsidR="00D95685" w:rsidRPr="00D95685" w:rsidRDefault="00D95685" w:rsidP="00D95685">
      <w:pPr>
        <w:rPr>
          <w:rFonts w:ascii="Lora" w:hAnsi="Lora" w:cs="Calibri"/>
          <w:b/>
          <w:color w:val="92CDDC" w:themeColor="accent5" w:themeTint="99"/>
          <w:sz w:val="28"/>
        </w:rPr>
      </w:pPr>
    </w:p>
    <w:p w14:paraId="7BF5172A" w14:textId="58C883F0" w:rsidR="00D95685" w:rsidRDefault="00D95685" w:rsidP="00D95685">
      <w:pPr>
        <w:rPr>
          <w:rFonts w:ascii="Lora" w:hAnsi="Lora" w:cs="Arial"/>
          <w:b/>
          <w:color w:val="000000" w:themeColor="text1"/>
          <w:sz w:val="96"/>
          <w:szCs w:val="96"/>
        </w:rPr>
      </w:pPr>
    </w:p>
    <w:p w14:paraId="2BE3CD62" w14:textId="77777777" w:rsidR="00E219E2" w:rsidRPr="00D95685" w:rsidRDefault="00E219E2" w:rsidP="00D95685">
      <w:pPr>
        <w:rPr>
          <w:rFonts w:ascii="Lora" w:hAnsi="Lora" w:cs="Arial"/>
          <w:b/>
          <w:color w:val="000000" w:themeColor="text1"/>
          <w:sz w:val="96"/>
          <w:szCs w:val="96"/>
        </w:rPr>
      </w:pPr>
    </w:p>
    <w:p w14:paraId="74D3959E" w14:textId="1E4A0CB3" w:rsidR="00D95685" w:rsidRPr="00D95685" w:rsidRDefault="008C69E7" w:rsidP="00D95685">
      <w:pPr>
        <w:rPr>
          <w:rFonts w:ascii="Lora" w:hAnsi="Lora" w:cs="Arial"/>
          <w:b/>
          <w:color w:val="000000" w:themeColor="text1"/>
          <w:sz w:val="96"/>
          <w:szCs w:val="96"/>
        </w:rPr>
      </w:pPr>
      <w:r>
        <w:rPr>
          <w:rFonts w:ascii="Lora" w:hAnsi="Lora" w:cs="Arial"/>
          <w:b/>
          <w:color w:val="000000" w:themeColor="text1"/>
          <w:sz w:val="96"/>
          <w:szCs w:val="96"/>
        </w:rPr>
        <w:t>First Aid</w:t>
      </w:r>
      <w:r w:rsidR="00C7512C">
        <w:rPr>
          <w:rFonts w:ascii="Lora" w:hAnsi="Lora" w:cs="Arial"/>
          <w:b/>
          <w:color w:val="000000" w:themeColor="text1"/>
          <w:sz w:val="96"/>
          <w:szCs w:val="96"/>
        </w:rPr>
        <w:t xml:space="preserve"> </w:t>
      </w:r>
      <w:r w:rsidR="00D95685" w:rsidRPr="00D95685">
        <w:rPr>
          <w:rFonts w:ascii="Lora" w:hAnsi="Lora" w:cs="Arial"/>
          <w:b/>
          <w:color w:val="000000" w:themeColor="text1"/>
          <w:sz w:val="96"/>
          <w:szCs w:val="96"/>
        </w:rPr>
        <w:t>Policy</w:t>
      </w:r>
    </w:p>
    <w:p w14:paraId="223638BA" w14:textId="77777777" w:rsidR="00E219E2" w:rsidRPr="00D95685" w:rsidRDefault="00E219E2" w:rsidP="00D95685">
      <w:pPr>
        <w:rPr>
          <w:rFonts w:ascii="Lora" w:hAnsi="Lora" w:cs="Arial"/>
          <w:b/>
          <w:color w:val="000000" w:themeColor="text1"/>
          <w:sz w:val="52"/>
          <w:szCs w:val="52"/>
        </w:rPr>
      </w:pPr>
    </w:p>
    <w:p w14:paraId="5914CF4F" w14:textId="5565D697" w:rsidR="00D95685" w:rsidRPr="00D95685" w:rsidRDefault="00E153CF" w:rsidP="00D95685">
      <w:pPr>
        <w:rPr>
          <w:rFonts w:ascii="Lora" w:hAnsi="Lora" w:cs="Arial"/>
          <w:b/>
          <w:color w:val="000000" w:themeColor="text1"/>
          <w:sz w:val="52"/>
          <w:szCs w:val="52"/>
        </w:rPr>
      </w:pPr>
      <w:r>
        <w:rPr>
          <w:rFonts w:ascii="Lora" w:hAnsi="Lora" w:cs="Arial"/>
          <w:b/>
          <w:color w:val="000000" w:themeColor="text1"/>
          <w:sz w:val="52"/>
          <w:szCs w:val="52"/>
        </w:rPr>
        <w:t>June</w:t>
      </w:r>
      <w:r w:rsidR="008C69E7">
        <w:rPr>
          <w:rFonts w:ascii="Lora" w:hAnsi="Lora" w:cs="Arial"/>
          <w:b/>
          <w:color w:val="000000" w:themeColor="text1"/>
          <w:sz w:val="52"/>
          <w:szCs w:val="52"/>
        </w:rPr>
        <w:t xml:space="preserve"> 2022</w:t>
      </w:r>
    </w:p>
    <w:p w14:paraId="741FC575" w14:textId="0BD238A7" w:rsidR="00D95685" w:rsidRDefault="00D95685" w:rsidP="00D95685">
      <w:pPr>
        <w:rPr>
          <w:rFonts w:ascii="Lora" w:hAnsi="Lora" w:cs="Arial"/>
          <w:b/>
          <w:color w:val="000000" w:themeColor="text1"/>
          <w:sz w:val="36"/>
          <w:szCs w:val="32"/>
        </w:rPr>
      </w:pPr>
    </w:p>
    <w:p w14:paraId="1AD403E9" w14:textId="52A6BFAF" w:rsidR="00C7512C" w:rsidRDefault="00C7512C" w:rsidP="00D95685">
      <w:pPr>
        <w:rPr>
          <w:rFonts w:ascii="Lora" w:hAnsi="Lora" w:cs="Arial"/>
          <w:b/>
          <w:color w:val="000000" w:themeColor="text1"/>
          <w:sz w:val="36"/>
          <w:szCs w:val="32"/>
        </w:rPr>
      </w:pPr>
    </w:p>
    <w:p w14:paraId="621485B2" w14:textId="4859F7CC" w:rsidR="00C7512C" w:rsidRDefault="00C7512C" w:rsidP="00D95685">
      <w:pPr>
        <w:rPr>
          <w:rFonts w:ascii="Lora" w:hAnsi="Lora" w:cs="Arial"/>
          <w:b/>
          <w:color w:val="000000" w:themeColor="text1"/>
          <w:sz w:val="36"/>
          <w:szCs w:val="32"/>
        </w:rPr>
      </w:pPr>
    </w:p>
    <w:p w14:paraId="3E8429CC" w14:textId="77777777" w:rsidR="00C7512C" w:rsidRPr="00D95685" w:rsidRDefault="00C7512C" w:rsidP="00D95685">
      <w:pPr>
        <w:rPr>
          <w:rFonts w:ascii="Lora" w:hAnsi="Lora" w:cs="Arial"/>
          <w:b/>
          <w:color w:val="000000" w:themeColor="text1"/>
          <w:sz w:val="36"/>
          <w:szCs w:val="32"/>
        </w:rPr>
      </w:pPr>
    </w:p>
    <w:p w14:paraId="54A14120" w14:textId="212B495A" w:rsidR="00517ED8" w:rsidRPr="00D95685" w:rsidRDefault="00517ED8" w:rsidP="00517ED8">
      <w:pPr>
        <w:rPr>
          <w:rFonts w:ascii="Lora" w:hAnsi="Lora" w:cs="Calibri"/>
        </w:rPr>
      </w:pPr>
    </w:p>
    <w:p w14:paraId="620F77A0" w14:textId="127DCA88" w:rsidR="00BB7663" w:rsidRPr="00D95685" w:rsidRDefault="00BB7663" w:rsidP="00984D10">
      <w:pPr>
        <w:rPr>
          <w:rFonts w:ascii="Lora" w:hAnsi="Lora"/>
        </w:rPr>
      </w:pPr>
    </w:p>
    <w:p w14:paraId="72BDA0B3" w14:textId="6FCAD81A" w:rsidR="00E219E2" w:rsidRPr="00473F87" w:rsidRDefault="00D95685" w:rsidP="00D95685">
      <w:pPr>
        <w:tabs>
          <w:tab w:val="left" w:pos="1174"/>
        </w:tabs>
        <w:rPr>
          <w:rFonts w:ascii="Lora" w:hAnsi="Lora"/>
          <w:b/>
          <w:color w:val="009193"/>
          <w:sz w:val="36"/>
          <w:szCs w:val="36"/>
        </w:rPr>
      </w:pPr>
      <w:r w:rsidRPr="00473F87">
        <w:rPr>
          <w:rFonts w:ascii="Lora" w:hAnsi="Lora"/>
          <w:b/>
          <w:color w:val="009193"/>
          <w:sz w:val="36"/>
          <w:szCs w:val="36"/>
        </w:rPr>
        <w:t>Version Control</w:t>
      </w:r>
      <w:r w:rsidR="005946E4" w:rsidRPr="00473F87">
        <w:rPr>
          <w:rFonts w:ascii="Lora" w:hAnsi="Lora"/>
          <w:b/>
          <w:color w:val="009193"/>
          <w:sz w:val="36"/>
          <w:szCs w:val="36"/>
        </w:rPr>
        <w:t xml:space="preserve"> </w:t>
      </w:r>
    </w:p>
    <w:tbl>
      <w:tblPr>
        <w:tblStyle w:val="TableGrid"/>
        <w:tblpPr w:leftFromText="180" w:rightFromText="180" w:vertAnchor="page" w:horzAnchor="margin" w:tblpXSpec="center" w:tblpY="2148"/>
        <w:tblW w:w="0" w:type="auto"/>
        <w:tblLook w:val="04A0" w:firstRow="1" w:lastRow="0" w:firstColumn="1" w:lastColumn="0" w:noHBand="0" w:noVBand="1"/>
      </w:tblPr>
      <w:tblGrid>
        <w:gridCol w:w="3652"/>
        <w:gridCol w:w="3537"/>
        <w:gridCol w:w="18"/>
        <w:gridCol w:w="2392"/>
      </w:tblGrid>
      <w:tr w:rsidR="00D95685" w:rsidRPr="00D95685" w14:paraId="716D019A" w14:textId="77777777" w:rsidTr="00D95685">
        <w:trPr>
          <w:trHeight w:val="693"/>
        </w:trPr>
        <w:tc>
          <w:tcPr>
            <w:tcW w:w="3652" w:type="dxa"/>
            <w:vAlign w:val="center"/>
          </w:tcPr>
          <w:p w14:paraId="03550CEB" w14:textId="77777777" w:rsidR="00D95685" w:rsidRPr="00473F87" w:rsidRDefault="00D95685" w:rsidP="00D95685">
            <w:pPr>
              <w:tabs>
                <w:tab w:val="left" w:pos="1174"/>
              </w:tabs>
              <w:rPr>
                <w:rFonts w:ascii="Lora" w:hAnsi="Lora"/>
                <w:b/>
              </w:rPr>
            </w:pPr>
            <w:r w:rsidRPr="00473F87">
              <w:rPr>
                <w:rFonts w:ascii="Lora" w:hAnsi="Lora"/>
                <w:b/>
              </w:rPr>
              <w:lastRenderedPageBreak/>
              <w:t>Category:</w:t>
            </w:r>
          </w:p>
        </w:tc>
        <w:tc>
          <w:tcPr>
            <w:tcW w:w="5947" w:type="dxa"/>
            <w:gridSpan w:val="3"/>
            <w:vAlign w:val="center"/>
          </w:tcPr>
          <w:p w14:paraId="70DD35FC" w14:textId="7822F7FF" w:rsidR="00D95685" w:rsidRPr="00473F87" w:rsidRDefault="00B37F07" w:rsidP="00D95685">
            <w:pPr>
              <w:tabs>
                <w:tab w:val="left" w:pos="1174"/>
              </w:tabs>
              <w:rPr>
                <w:rFonts w:ascii="Lora" w:hAnsi="Lora"/>
              </w:rPr>
            </w:pPr>
            <w:r>
              <w:rPr>
                <w:rFonts w:ascii="Lora" w:hAnsi="Lora"/>
              </w:rPr>
              <w:t>Health and Safety</w:t>
            </w:r>
          </w:p>
        </w:tc>
      </w:tr>
      <w:tr w:rsidR="00D95685" w:rsidRPr="00D95685" w14:paraId="57330736" w14:textId="77777777" w:rsidTr="00D95685">
        <w:trPr>
          <w:trHeight w:val="727"/>
        </w:trPr>
        <w:tc>
          <w:tcPr>
            <w:tcW w:w="3652" w:type="dxa"/>
            <w:vAlign w:val="center"/>
          </w:tcPr>
          <w:p w14:paraId="7DE367DA" w14:textId="77777777" w:rsidR="00D95685" w:rsidRPr="00473F87" w:rsidRDefault="00D95685" w:rsidP="00D95685">
            <w:pPr>
              <w:tabs>
                <w:tab w:val="left" w:pos="1174"/>
              </w:tabs>
              <w:rPr>
                <w:rFonts w:ascii="Lora" w:hAnsi="Lora"/>
                <w:b/>
              </w:rPr>
            </w:pPr>
            <w:r w:rsidRPr="00473F87">
              <w:rPr>
                <w:rFonts w:ascii="Lora" w:hAnsi="Lora"/>
                <w:b/>
              </w:rPr>
              <w:t>Authorised By:</w:t>
            </w:r>
          </w:p>
        </w:tc>
        <w:tc>
          <w:tcPr>
            <w:tcW w:w="5947" w:type="dxa"/>
            <w:gridSpan w:val="3"/>
            <w:vAlign w:val="center"/>
          </w:tcPr>
          <w:p w14:paraId="18142097" w14:textId="72DCA9A5" w:rsidR="00D95685" w:rsidRPr="00473F87" w:rsidRDefault="008C69E7" w:rsidP="00D95685">
            <w:pPr>
              <w:tabs>
                <w:tab w:val="left" w:pos="1174"/>
              </w:tabs>
              <w:rPr>
                <w:rFonts w:ascii="Lora" w:hAnsi="Lora"/>
              </w:rPr>
            </w:pPr>
            <w:r>
              <w:rPr>
                <w:rFonts w:ascii="Lora" w:hAnsi="Lora"/>
              </w:rPr>
              <w:t xml:space="preserve">TLET </w:t>
            </w:r>
            <w:r w:rsidR="00B37F07">
              <w:rPr>
                <w:rFonts w:ascii="Lora" w:hAnsi="Lora"/>
              </w:rPr>
              <w:t>Audit and Risk Committee</w:t>
            </w:r>
          </w:p>
        </w:tc>
      </w:tr>
      <w:tr w:rsidR="00D95685" w:rsidRPr="00D95685" w14:paraId="763C5C5B" w14:textId="77777777" w:rsidTr="00D95685">
        <w:trPr>
          <w:trHeight w:val="693"/>
        </w:trPr>
        <w:tc>
          <w:tcPr>
            <w:tcW w:w="3652" w:type="dxa"/>
            <w:vAlign w:val="center"/>
          </w:tcPr>
          <w:p w14:paraId="5BA891F6" w14:textId="77777777" w:rsidR="00D95685" w:rsidRPr="00473F87" w:rsidRDefault="00D95685" w:rsidP="00D95685">
            <w:pPr>
              <w:tabs>
                <w:tab w:val="left" w:pos="1174"/>
              </w:tabs>
              <w:rPr>
                <w:rFonts w:ascii="Lora" w:hAnsi="Lora"/>
                <w:b/>
              </w:rPr>
            </w:pPr>
            <w:r w:rsidRPr="00473F87">
              <w:rPr>
                <w:rFonts w:ascii="Lora" w:hAnsi="Lora"/>
                <w:b/>
              </w:rPr>
              <w:t>Author:</w:t>
            </w:r>
          </w:p>
        </w:tc>
        <w:tc>
          <w:tcPr>
            <w:tcW w:w="5947" w:type="dxa"/>
            <w:gridSpan w:val="3"/>
            <w:vAlign w:val="center"/>
          </w:tcPr>
          <w:p w14:paraId="6CF4610F" w14:textId="27C8ADDD" w:rsidR="00D95685" w:rsidRPr="00473F87" w:rsidRDefault="008C69E7" w:rsidP="00D95685">
            <w:pPr>
              <w:tabs>
                <w:tab w:val="left" w:pos="1174"/>
              </w:tabs>
              <w:rPr>
                <w:rFonts w:ascii="Lora" w:hAnsi="Lora"/>
              </w:rPr>
            </w:pPr>
            <w:r>
              <w:rPr>
                <w:rFonts w:ascii="Lora" w:hAnsi="Lora"/>
              </w:rPr>
              <w:t>A. Wright</w:t>
            </w:r>
          </w:p>
        </w:tc>
      </w:tr>
      <w:tr w:rsidR="00D95685" w:rsidRPr="00D95685" w14:paraId="6AEAFB57" w14:textId="77777777" w:rsidTr="00D95685">
        <w:trPr>
          <w:trHeight w:val="727"/>
        </w:trPr>
        <w:tc>
          <w:tcPr>
            <w:tcW w:w="3652" w:type="dxa"/>
            <w:vAlign w:val="center"/>
          </w:tcPr>
          <w:p w14:paraId="04AFFC15" w14:textId="77777777" w:rsidR="00D95685" w:rsidRPr="00473F87" w:rsidRDefault="00D95685" w:rsidP="00D95685">
            <w:pPr>
              <w:tabs>
                <w:tab w:val="left" w:pos="1174"/>
              </w:tabs>
              <w:rPr>
                <w:rFonts w:ascii="Lora" w:hAnsi="Lora"/>
                <w:b/>
              </w:rPr>
            </w:pPr>
            <w:r w:rsidRPr="00473F87">
              <w:rPr>
                <w:rFonts w:ascii="Lora" w:hAnsi="Lora"/>
                <w:b/>
              </w:rPr>
              <w:t>Version</w:t>
            </w:r>
          </w:p>
        </w:tc>
        <w:tc>
          <w:tcPr>
            <w:tcW w:w="5947" w:type="dxa"/>
            <w:gridSpan w:val="3"/>
            <w:vAlign w:val="center"/>
          </w:tcPr>
          <w:p w14:paraId="6E667031" w14:textId="082DBB72" w:rsidR="00D95685" w:rsidRPr="00473F87" w:rsidRDefault="008C69E7" w:rsidP="00D95685">
            <w:pPr>
              <w:tabs>
                <w:tab w:val="left" w:pos="1174"/>
              </w:tabs>
              <w:rPr>
                <w:rFonts w:ascii="Lora" w:hAnsi="Lora"/>
              </w:rPr>
            </w:pPr>
            <w:r>
              <w:rPr>
                <w:rFonts w:ascii="Lora" w:hAnsi="Lora"/>
              </w:rPr>
              <w:t>3</w:t>
            </w:r>
          </w:p>
        </w:tc>
      </w:tr>
      <w:tr w:rsidR="00D95685" w:rsidRPr="00D95685" w14:paraId="27BF1B9A" w14:textId="77777777" w:rsidTr="00D95685">
        <w:trPr>
          <w:trHeight w:val="262"/>
        </w:trPr>
        <w:tc>
          <w:tcPr>
            <w:tcW w:w="3652" w:type="dxa"/>
            <w:vMerge w:val="restart"/>
            <w:vAlign w:val="center"/>
          </w:tcPr>
          <w:p w14:paraId="53B9160A" w14:textId="77777777" w:rsidR="00D95685" w:rsidRPr="00473F87" w:rsidRDefault="00D95685" w:rsidP="00D95685">
            <w:pPr>
              <w:tabs>
                <w:tab w:val="left" w:pos="1174"/>
              </w:tabs>
              <w:rPr>
                <w:rFonts w:ascii="Lora" w:hAnsi="Lora"/>
                <w:b/>
              </w:rPr>
            </w:pPr>
            <w:r w:rsidRPr="00473F87">
              <w:rPr>
                <w:rFonts w:ascii="Lora" w:hAnsi="Lora"/>
                <w:b/>
              </w:rPr>
              <w:t>Status:</w:t>
            </w:r>
          </w:p>
        </w:tc>
        <w:tc>
          <w:tcPr>
            <w:tcW w:w="3555" w:type="dxa"/>
            <w:gridSpan w:val="2"/>
            <w:vAlign w:val="center"/>
          </w:tcPr>
          <w:p w14:paraId="7E8F6AF3" w14:textId="77777777" w:rsidR="00D95685" w:rsidRPr="00473F87" w:rsidRDefault="00D95685" w:rsidP="00D95685">
            <w:pPr>
              <w:tabs>
                <w:tab w:val="left" w:pos="1174"/>
              </w:tabs>
              <w:rPr>
                <w:rFonts w:ascii="Lora" w:hAnsi="Lora"/>
              </w:rPr>
            </w:pPr>
            <w:r w:rsidRPr="00473F87">
              <w:rPr>
                <w:rFonts w:ascii="Lora" w:hAnsi="Lora"/>
              </w:rPr>
              <w:t>Under Review:</w:t>
            </w:r>
          </w:p>
        </w:tc>
        <w:tc>
          <w:tcPr>
            <w:tcW w:w="2392" w:type="dxa"/>
            <w:vAlign w:val="center"/>
          </w:tcPr>
          <w:p w14:paraId="5F06ED01" w14:textId="59D6D46A" w:rsidR="00D95685" w:rsidRPr="00473F87" w:rsidRDefault="00D95685" w:rsidP="00D95685">
            <w:pPr>
              <w:tabs>
                <w:tab w:val="left" w:pos="1174"/>
              </w:tabs>
              <w:rPr>
                <w:rFonts w:ascii="Lora" w:hAnsi="Lora"/>
                <w:i/>
                <w:color w:val="FF0000"/>
              </w:rPr>
            </w:pPr>
          </w:p>
        </w:tc>
      </w:tr>
      <w:tr w:rsidR="00D95685" w:rsidRPr="00D95685" w14:paraId="6B16B9F5" w14:textId="77777777" w:rsidTr="00D95685">
        <w:trPr>
          <w:trHeight w:val="261"/>
        </w:trPr>
        <w:tc>
          <w:tcPr>
            <w:tcW w:w="3652" w:type="dxa"/>
            <w:vMerge/>
            <w:vAlign w:val="center"/>
          </w:tcPr>
          <w:p w14:paraId="6992AD6C" w14:textId="77777777" w:rsidR="00D95685" w:rsidRPr="00473F87" w:rsidRDefault="00D95685" w:rsidP="00D95685">
            <w:pPr>
              <w:tabs>
                <w:tab w:val="left" w:pos="1174"/>
              </w:tabs>
              <w:rPr>
                <w:rFonts w:ascii="Lora" w:hAnsi="Lora"/>
                <w:b/>
              </w:rPr>
            </w:pPr>
          </w:p>
        </w:tc>
        <w:tc>
          <w:tcPr>
            <w:tcW w:w="3555" w:type="dxa"/>
            <w:gridSpan w:val="2"/>
            <w:vAlign w:val="center"/>
          </w:tcPr>
          <w:p w14:paraId="3B13F734" w14:textId="77777777" w:rsidR="00D95685" w:rsidRPr="00473F87" w:rsidRDefault="00D95685" w:rsidP="00D95685">
            <w:pPr>
              <w:tabs>
                <w:tab w:val="left" w:pos="1174"/>
              </w:tabs>
              <w:rPr>
                <w:rFonts w:ascii="Lora" w:hAnsi="Lora"/>
              </w:rPr>
            </w:pPr>
            <w:r w:rsidRPr="00473F87">
              <w:rPr>
                <w:rFonts w:ascii="Lora" w:hAnsi="Lora"/>
              </w:rPr>
              <w:t>Approved:</w:t>
            </w:r>
          </w:p>
        </w:tc>
        <w:tc>
          <w:tcPr>
            <w:tcW w:w="2392" w:type="dxa"/>
            <w:vAlign w:val="center"/>
          </w:tcPr>
          <w:p w14:paraId="07FF601C" w14:textId="219FD807" w:rsidR="00D95685" w:rsidRPr="00473F87" w:rsidRDefault="00E153CF" w:rsidP="00D95685">
            <w:pPr>
              <w:tabs>
                <w:tab w:val="left" w:pos="1174"/>
              </w:tabs>
              <w:rPr>
                <w:rFonts w:ascii="Lora" w:eastAsia="Cambria" w:hAnsi="Lora"/>
              </w:rPr>
            </w:pPr>
            <w:r w:rsidRPr="00473F87">
              <w:rPr>
                <w:rFonts w:ascii="Apple Color Emoji" w:hAnsi="Apple Color Emoji" w:cs="Apple Color Emoji"/>
                <w:color w:val="000000"/>
              </w:rPr>
              <w:t>✔</w:t>
            </w:r>
          </w:p>
        </w:tc>
      </w:tr>
      <w:tr w:rsidR="00D95685" w:rsidRPr="00D95685" w14:paraId="660BC3D4" w14:textId="77777777" w:rsidTr="00D95685">
        <w:trPr>
          <w:trHeight w:val="727"/>
        </w:trPr>
        <w:tc>
          <w:tcPr>
            <w:tcW w:w="3652" w:type="dxa"/>
            <w:vAlign w:val="center"/>
          </w:tcPr>
          <w:p w14:paraId="1FB2B2B0" w14:textId="77777777" w:rsidR="00D95685" w:rsidRPr="00473F87" w:rsidRDefault="00D95685" w:rsidP="00D95685">
            <w:pPr>
              <w:tabs>
                <w:tab w:val="left" w:pos="1174"/>
              </w:tabs>
              <w:rPr>
                <w:rFonts w:ascii="Lora" w:hAnsi="Lora"/>
                <w:b/>
              </w:rPr>
            </w:pPr>
            <w:r w:rsidRPr="00473F87">
              <w:rPr>
                <w:rFonts w:ascii="Lora" w:hAnsi="Lora"/>
                <w:b/>
              </w:rPr>
              <w:t>Issue Date:</w:t>
            </w:r>
          </w:p>
        </w:tc>
        <w:tc>
          <w:tcPr>
            <w:tcW w:w="5947" w:type="dxa"/>
            <w:gridSpan w:val="3"/>
            <w:vAlign w:val="center"/>
          </w:tcPr>
          <w:p w14:paraId="257DCC1A" w14:textId="170BF17B" w:rsidR="00D95685" w:rsidRPr="00473F87" w:rsidRDefault="00E153CF" w:rsidP="00D95685">
            <w:pPr>
              <w:tabs>
                <w:tab w:val="left" w:pos="1174"/>
              </w:tabs>
              <w:rPr>
                <w:rFonts w:ascii="Lora" w:hAnsi="Lora"/>
              </w:rPr>
            </w:pPr>
            <w:r>
              <w:rPr>
                <w:rFonts w:ascii="Lora" w:hAnsi="Lora"/>
              </w:rPr>
              <w:t xml:space="preserve">June </w:t>
            </w:r>
            <w:r w:rsidR="008C69E7">
              <w:rPr>
                <w:rFonts w:ascii="Lora" w:hAnsi="Lora"/>
              </w:rPr>
              <w:t>2022</w:t>
            </w:r>
          </w:p>
        </w:tc>
      </w:tr>
      <w:tr w:rsidR="00D95685" w:rsidRPr="00D95685" w14:paraId="38967C90" w14:textId="77777777" w:rsidTr="00D95685">
        <w:trPr>
          <w:trHeight w:val="693"/>
        </w:trPr>
        <w:tc>
          <w:tcPr>
            <w:tcW w:w="3652" w:type="dxa"/>
            <w:vAlign w:val="center"/>
          </w:tcPr>
          <w:p w14:paraId="6C6499AB" w14:textId="77777777" w:rsidR="00D95685" w:rsidRPr="00473F87" w:rsidRDefault="00D95685" w:rsidP="00D95685">
            <w:pPr>
              <w:tabs>
                <w:tab w:val="left" w:pos="1174"/>
              </w:tabs>
              <w:rPr>
                <w:rFonts w:ascii="Lora" w:hAnsi="Lora"/>
                <w:b/>
              </w:rPr>
            </w:pPr>
            <w:r w:rsidRPr="00473F87">
              <w:rPr>
                <w:rFonts w:ascii="Lora" w:hAnsi="Lora"/>
                <w:b/>
              </w:rPr>
              <w:t>Next Review Date:</w:t>
            </w:r>
          </w:p>
        </w:tc>
        <w:tc>
          <w:tcPr>
            <w:tcW w:w="5947" w:type="dxa"/>
            <w:gridSpan w:val="3"/>
            <w:vAlign w:val="center"/>
          </w:tcPr>
          <w:p w14:paraId="6A682669" w14:textId="7C2BFF14" w:rsidR="00D95685" w:rsidRPr="00473F87" w:rsidRDefault="00E153CF" w:rsidP="00D95685">
            <w:pPr>
              <w:tabs>
                <w:tab w:val="left" w:pos="1174"/>
              </w:tabs>
              <w:rPr>
                <w:rFonts w:ascii="Lora" w:hAnsi="Lora"/>
              </w:rPr>
            </w:pPr>
            <w:r>
              <w:rPr>
                <w:rFonts w:ascii="Lora" w:hAnsi="Lora"/>
              </w:rPr>
              <w:t>June</w:t>
            </w:r>
            <w:r w:rsidR="008C69E7">
              <w:rPr>
                <w:rFonts w:ascii="Lora" w:hAnsi="Lora"/>
              </w:rPr>
              <w:t xml:space="preserve"> 2023</w:t>
            </w:r>
          </w:p>
        </w:tc>
      </w:tr>
      <w:tr w:rsidR="00D95685" w:rsidRPr="00D95685" w14:paraId="70EA52D9" w14:textId="77777777" w:rsidTr="00D95685">
        <w:trPr>
          <w:trHeight w:val="388"/>
        </w:trPr>
        <w:tc>
          <w:tcPr>
            <w:tcW w:w="3652" w:type="dxa"/>
            <w:vMerge w:val="restart"/>
            <w:vAlign w:val="center"/>
          </w:tcPr>
          <w:p w14:paraId="003561CE" w14:textId="77777777" w:rsidR="00D95685" w:rsidRPr="00473F87" w:rsidRDefault="00D95685" w:rsidP="00D95685">
            <w:pPr>
              <w:tabs>
                <w:tab w:val="left" w:pos="1174"/>
              </w:tabs>
              <w:rPr>
                <w:rFonts w:ascii="Lora" w:hAnsi="Lora"/>
                <w:b/>
              </w:rPr>
            </w:pPr>
            <w:r w:rsidRPr="00473F87">
              <w:rPr>
                <w:rFonts w:ascii="Lora" w:hAnsi="Lora"/>
                <w:b/>
              </w:rPr>
              <w:t>Statutory Policy:</w:t>
            </w:r>
          </w:p>
        </w:tc>
        <w:tc>
          <w:tcPr>
            <w:tcW w:w="3537" w:type="dxa"/>
            <w:vAlign w:val="center"/>
          </w:tcPr>
          <w:p w14:paraId="1AF5C5E0" w14:textId="77777777" w:rsidR="00D95685" w:rsidRPr="00473F87" w:rsidRDefault="00D95685" w:rsidP="00D95685">
            <w:pPr>
              <w:tabs>
                <w:tab w:val="left" w:pos="1174"/>
              </w:tabs>
              <w:rPr>
                <w:rFonts w:ascii="Lora" w:hAnsi="Lora"/>
              </w:rPr>
            </w:pPr>
            <w:r w:rsidRPr="00473F87">
              <w:rPr>
                <w:rFonts w:ascii="Lora" w:hAnsi="Lora"/>
              </w:rPr>
              <w:t>Yes</w:t>
            </w:r>
          </w:p>
        </w:tc>
        <w:tc>
          <w:tcPr>
            <w:tcW w:w="2410" w:type="dxa"/>
            <w:gridSpan w:val="2"/>
            <w:vAlign w:val="center"/>
          </w:tcPr>
          <w:p w14:paraId="61B4D207" w14:textId="0D11F039" w:rsidR="00D95685" w:rsidRPr="00473F87" w:rsidRDefault="008C69E7" w:rsidP="00D95685">
            <w:pPr>
              <w:tabs>
                <w:tab w:val="left" w:pos="1174"/>
              </w:tabs>
              <w:rPr>
                <w:rFonts w:ascii="Lora" w:hAnsi="Lora"/>
              </w:rPr>
            </w:pPr>
            <w:r w:rsidRPr="00473F87">
              <w:rPr>
                <w:rFonts w:ascii="Apple Color Emoji" w:hAnsi="Apple Color Emoji" w:cs="Apple Color Emoji"/>
                <w:color w:val="000000"/>
              </w:rPr>
              <w:t>✔</w:t>
            </w:r>
          </w:p>
        </w:tc>
      </w:tr>
      <w:tr w:rsidR="00D95685" w:rsidRPr="00D95685" w14:paraId="3BCD0E3A" w14:textId="77777777" w:rsidTr="00D95685">
        <w:trPr>
          <w:trHeight w:val="387"/>
        </w:trPr>
        <w:tc>
          <w:tcPr>
            <w:tcW w:w="3652" w:type="dxa"/>
            <w:vMerge/>
            <w:vAlign w:val="center"/>
          </w:tcPr>
          <w:p w14:paraId="687935C8" w14:textId="77777777" w:rsidR="00D95685" w:rsidRPr="00473F87" w:rsidRDefault="00D95685" w:rsidP="00D95685">
            <w:pPr>
              <w:tabs>
                <w:tab w:val="left" w:pos="1174"/>
              </w:tabs>
              <w:rPr>
                <w:rFonts w:ascii="Lora" w:hAnsi="Lora"/>
                <w:b/>
              </w:rPr>
            </w:pPr>
          </w:p>
        </w:tc>
        <w:tc>
          <w:tcPr>
            <w:tcW w:w="3537" w:type="dxa"/>
            <w:vAlign w:val="center"/>
          </w:tcPr>
          <w:p w14:paraId="0D1129AD" w14:textId="77777777" w:rsidR="00D95685" w:rsidRPr="00473F87" w:rsidRDefault="00D95685" w:rsidP="00D95685">
            <w:pPr>
              <w:tabs>
                <w:tab w:val="left" w:pos="1174"/>
              </w:tabs>
              <w:rPr>
                <w:rFonts w:ascii="Lora" w:hAnsi="Lora"/>
              </w:rPr>
            </w:pPr>
            <w:r w:rsidRPr="00473F87">
              <w:rPr>
                <w:rFonts w:ascii="Lora" w:hAnsi="Lora"/>
              </w:rPr>
              <w:t>No</w:t>
            </w:r>
          </w:p>
        </w:tc>
        <w:tc>
          <w:tcPr>
            <w:tcW w:w="2410" w:type="dxa"/>
            <w:gridSpan w:val="2"/>
            <w:vAlign w:val="center"/>
          </w:tcPr>
          <w:p w14:paraId="66789A87" w14:textId="77777777" w:rsidR="00D95685" w:rsidRPr="00473F87" w:rsidRDefault="00D95685" w:rsidP="00D95685">
            <w:pPr>
              <w:tabs>
                <w:tab w:val="left" w:pos="1174"/>
              </w:tabs>
              <w:rPr>
                <w:rFonts w:ascii="Lora" w:hAnsi="Lora"/>
              </w:rPr>
            </w:pPr>
          </w:p>
        </w:tc>
      </w:tr>
    </w:tbl>
    <w:p w14:paraId="178C176D" w14:textId="66AE6E0B" w:rsidR="005946E4" w:rsidRPr="00D95685" w:rsidRDefault="005946E4">
      <w:pPr>
        <w:rPr>
          <w:rFonts w:ascii="Lora" w:hAnsi="Lora"/>
          <w:b/>
          <w:sz w:val="52"/>
        </w:rPr>
      </w:pPr>
      <w:r w:rsidRPr="00D95685">
        <w:rPr>
          <w:rFonts w:ascii="Lora" w:hAnsi="Lora"/>
          <w:b/>
          <w:sz w:val="52"/>
        </w:rPr>
        <w:br w:type="page"/>
      </w:r>
    </w:p>
    <w:p w14:paraId="4CC081D3" w14:textId="10414FBA" w:rsidR="00C43EDA" w:rsidRPr="00D95685" w:rsidRDefault="005946E4" w:rsidP="005946E4">
      <w:pPr>
        <w:tabs>
          <w:tab w:val="left" w:pos="1174"/>
        </w:tabs>
        <w:rPr>
          <w:rFonts w:ascii="Lora" w:hAnsi="Lora"/>
          <w:b/>
          <w:color w:val="009193"/>
          <w:sz w:val="48"/>
        </w:rPr>
      </w:pPr>
      <w:r w:rsidRPr="00D95685">
        <w:rPr>
          <w:rFonts w:ascii="Lora" w:hAnsi="Lora"/>
          <w:b/>
          <w:color w:val="009193"/>
          <w:sz w:val="48"/>
        </w:rPr>
        <w:lastRenderedPageBreak/>
        <w:t>Contents</w:t>
      </w:r>
    </w:p>
    <w:p w14:paraId="349C3E68" w14:textId="77777777" w:rsidR="005946E4" w:rsidRPr="00D95685" w:rsidRDefault="005946E4" w:rsidP="005946E4">
      <w:pPr>
        <w:tabs>
          <w:tab w:val="left" w:pos="1174"/>
        </w:tabs>
        <w:rPr>
          <w:rFonts w:ascii="Lora" w:hAnsi="Lora"/>
          <w:b/>
          <w:sz w:val="48"/>
          <w:u w:val="single"/>
        </w:rPr>
      </w:pPr>
    </w:p>
    <w:tbl>
      <w:tblPr>
        <w:tblStyle w:val="TableGrid"/>
        <w:tblW w:w="10538" w:type="dxa"/>
        <w:tblLook w:val="04A0" w:firstRow="1" w:lastRow="0" w:firstColumn="1" w:lastColumn="0" w:noHBand="0" w:noVBand="1"/>
      </w:tblPr>
      <w:tblGrid>
        <w:gridCol w:w="8046"/>
        <w:gridCol w:w="2492"/>
      </w:tblGrid>
      <w:tr w:rsidR="00C31415" w:rsidRPr="00D95685" w14:paraId="31F9EF89" w14:textId="77777777" w:rsidTr="00D95685">
        <w:trPr>
          <w:trHeight w:val="1111"/>
        </w:trPr>
        <w:tc>
          <w:tcPr>
            <w:tcW w:w="8046" w:type="dxa"/>
            <w:shd w:val="clear" w:color="auto" w:fill="009193"/>
            <w:vAlign w:val="center"/>
          </w:tcPr>
          <w:p w14:paraId="378282DC" w14:textId="599D683D" w:rsidR="005946E4" w:rsidRPr="00D95685" w:rsidRDefault="005946E4" w:rsidP="00D95685">
            <w:pPr>
              <w:tabs>
                <w:tab w:val="left" w:pos="1174"/>
              </w:tabs>
              <w:jc w:val="center"/>
              <w:rPr>
                <w:rFonts w:ascii="Lora" w:hAnsi="Lora"/>
                <w:b/>
                <w:color w:val="FFFFFF" w:themeColor="background1"/>
                <w:sz w:val="40"/>
              </w:rPr>
            </w:pPr>
            <w:r w:rsidRPr="00D95685">
              <w:rPr>
                <w:rFonts w:ascii="Lora" w:hAnsi="Lora"/>
                <w:b/>
                <w:color w:val="FFFFFF" w:themeColor="background1"/>
                <w:sz w:val="40"/>
              </w:rPr>
              <w:t>Section</w:t>
            </w:r>
          </w:p>
        </w:tc>
        <w:tc>
          <w:tcPr>
            <w:tcW w:w="2492" w:type="dxa"/>
            <w:shd w:val="clear" w:color="auto" w:fill="009193"/>
            <w:vAlign w:val="center"/>
          </w:tcPr>
          <w:p w14:paraId="24E2F5BC" w14:textId="06B4C4CE" w:rsidR="005946E4" w:rsidRPr="00D95685" w:rsidRDefault="005946E4" w:rsidP="00D95685">
            <w:pPr>
              <w:tabs>
                <w:tab w:val="left" w:pos="1174"/>
              </w:tabs>
              <w:jc w:val="center"/>
              <w:rPr>
                <w:rFonts w:ascii="Lora" w:hAnsi="Lora"/>
                <w:b/>
                <w:color w:val="FFFFFF" w:themeColor="background1"/>
                <w:sz w:val="40"/>
              </w:rPr>
            </w:pPr>
            <w:r w:rsidRPr="00D95685">
              <w:rPr>
                <w:rFonts w:ascii="Lora" w:hAnsi="Lora"/>
                <w:b/>
                <w:color w:val="FFFFFF" w:themeColor="background1"/>
                <w:sz w:val="40"/>
              </w:rPr>
              <w:t>Page</w:t>
            </w:r>
          </w:p>
        </w:tc>
      </w:tr>
      <w:tr w:rsidR="00C31415" w:rsidRPr="00D95685" w14:paraId="1C95076A" w14:textId="77777777" w:rsidTr="00D95685">
        <w:trPr>
          <w:trHeight w:val="1111"/>
        </w:trPr>
        <w:tc>
          <w:tcPr>
            <w:tcW w:w="8046" w:type="dxa"/>
            <w:vAlign w:val="center"/>
          </w:tcPr>
          <w:p w14:paraId="5C67241F" w14:textId="5FEEC1BD" w:rsidR="005946E4" w:rsidRPr="00D95685" w:rsidRDefault="005946E4" w:rsidP="00D95685">
            <w:pPr>
              <w:tabs>
                <w:tab w:val="left" w:pos="1174"/>
              </w:tabs>
              <w:rPr>
                <w:rFonts w:ascii="Lora" w:hAnsi="Lora"/>
                <w:szCs w:val="22"/>
              </w:rPr>
            </w:pPr>
            <w:r w:rsidRPr="00D95685">
              <w:rPr>
                <w:rFonts w:ascii="Lora" w:hAnsi="Lora"/>
                <w:szCs w:val="22"/>
              </w:rPr>
              <w:t>1. Scope</w:t>
            </w:r>
          </w:p>
        </w:tc>
        <w:tc>
          <w:tcPr>
            <w:tcW w:w="2492" w:type="dxa"/>
            <w:vAlign w:val="center"/>
          </w:tcPr>
          <w:p w14:paraId="7BE1B2CB" w14:textId="5EC3C248" w:rsidR="005946E4" w:rsidRPr="00D95685" w:rsidRDefault="009F1EF8" w:rsidP="00D95685">
            <w:pPr>
              <w:tabs>
                <w:tab w:val="left" w:pos="1174"/>
              </w:tabs>
              <w:rPr>
                <w:rFonts w:ascii="Lora" w:hAnsi="Lora"/>
                <w:szCs w:val="22"/>
              </w:rPr>
            </w:pPr>
            <w:hyperlink w:anchor="Scope" w:history="1">
              <w:r w:rsidR="001D32D6" w:rsidRPr="001D32D6">
                <w:rPr>
                  <w:rStyle w:val="Hyperlink"/>
                  <w:rFonts w:ascii="Lora" w:hAnsi="Lora"/>
                  <w:szCs w:val="22"/>
                </w:rPr>
                <w:t>5</w:t>
              </w:r>
            </w:hyperlink>
          </w:p>
        </w:tc>
      </w:tr>
      <w:tr w:rsidR="00C31415" w:rsidRPr="00D95685" w14:paraId="47F723E6" w14:textId="77777777" w:rsidTr="00D95685">
        <w:trPr>
          <w:trHeight w:val="1111"/>
        </w:trPr>
        <w:tc>
          <w:tcPr>
            <w:tcW w:w="8046" w:type="dxa"/>
            <w:vAlign w:val="center"/>
          </w:tcPr>
          <w:p w14:paraId="1C4A361E" w14:textId="658B649F" w:rsidR="005946E4" w:rsidRPr="00D95685" w:rsidRDefault="005946E4" w:rsidP="00D95685">
            <w:pPr>
              <w:tabs>
                <w:tab w:val="left" w:pos="1174"/>
              </w:tabs>
              <w:rPr>
                <w:rFonts w:ascii="Lora" w:hAnsi="Lora"/>
                <w:szCs w:val="22"/>
              </w:rPr>
            </w:pPr>
            <w:r w:rsidRPr="00D95685">
              <w:rPr>
                <w:rFonts w:ascii="Lora" w:hAnsi="Lora"/>
                <w:szCs w:val="22"/>
              </w:rPr>
              <w:t>2. Policy Statement</w:t>
            </w:r>
          </w:p>
        </w:tc>
        <w:tc>
          <w:tcPr>
            <w:tcW w:w="2492" w:type="dxa"/>
            <w:vAlign w:val="center"/>
          </w:tcPr>
          <w:p w14:paraId="660AD0BF" w14:textId="58B17FD8" w:rsidR="005946E4" w:rsidRPr="00D95685" w:rsidRDefault="009F1EF8" w:rsidP="00D95685">
            <w:pPr>
              <w:tabs>
                <w:tab w:val="left" w:pos="1174"/>
              </w:tabs>
              <w:rPr>
                <w:rFonts w:ascii="Lora" w:hAnsi="Lora"/>
                <w:szCs w:val="22"/>
              </w:rPr>
            </w:pPr>
            <w:hyperlink w:anchor="Statement" w:history="1">
              <w:r w:rsidR="001D32D6" w:rsidRPr="001D32D6">
                <w:rPr>
                  <w:rStyle w:val="Hyperlink"/>
                  <w:rFonts w:ascii="Lora" w:hAnsi="Lora"/>
                  <w:szCs w:val="22"/>
                </w:rPr>
                <w:t>5</w:t>
              </w:r>
            </w:hyperlink>
          </w:p>
        </w:tc>
      </w:tr>
      <w:tr w:rsidR="00C31415" w:rsidRPr="00D95685" w14:paraId="262341FF" w14:textId="77777777" w:rsidTr="00D95685">
        <w:trPr>
          <w:trHeight w:val="1111"/>
        </w:trPr>
        <w:tc>
          <w:tcPr>
            <w:tcW w:w="8046" w:type="dxa"/>
            <w:vAlign w:val="center"/>
          </w:tcPr>
          <w:p w14:paraId="6F2919B3" w14:textId="2FA0165B" w:rsidR="005946E4" w:rsidRPr="00D95685" w:rsidRDefault="005946E4" w:rsidP="00D95685">
            <w:pPr>
              <w:tabs>
                <w:tab w:val="left" w:pos="1174"/>
              </w:tabs>
              <w:rPr>
                <w:rFonts w:ascii="Lora" w:hAnsi="Lora"/>
                <w:szCs w:val="22"/>
              </w:rPr>
            </w:pPr>
            <w:r w:rsidRPr="00D95685">
              <w:rPr>
                <w:rFonts w:ascii="Lora" w:hAnsi="Lora"/>
                <w:szCs w:val="22"/>
              </w:rPr>
              <w:t>3. Principles</w:t>
            </w:r>
          </w:p>
        </w:tc>
        <w:tc>
          <w:tcPr>
            <w:tcW w:w="2492" w:type="dxa"/>
            <w:vAlign w:val="center"/>
          </w:tcPr>
          <w:p w14:paraId="16CBDE7E" w14:textId="3C18C114" w:rsidR="005946E4" w:rsidRPr="00D95685" w:rsidRDefault="009F1EF8" w:rsidP="00D95685">
            <w:pPr>
              <w:tabs>
                <w:tab w:val="left" w:pos="1174"/>
              </w:tabs>
              <w:rPr>
                <w:rFonts w:ascii="Lora" w:hAnsi="Lora"/>
                <w:szCs w:val="22"/>
              </w:rPr>
            </w:pPr>
            <w:hyperlink w:anchor="Principles" w:history="1">
              <w:r w:rsidR="001D32D6" w:rsidRPr="001D32D6">
                <w:rPr>
                  <w:rStyle w:val="Hyperlink"/>
                  <w:rFonts w:ascii="Lora" w:hAnsi="Lora"/>
                  <w:szCs w:val="22"/>
                </w:rPr>
                <w:t>5</w:t>
              </w:r>
            </w:hyperlink>
          </w:p>
        </w:tc>
      </w:tr>
      <w:tr w:rsidR="00C31415" w:rsidRPr="00D95685" w14:paraId="19BB961A" w14:textId="77777777" w:rsidTr="00D95685">
        <w:trPr>
          <w:trHeight w:val="1111"/>
        </w:trPr>
        <w:tc>
          <w:tcPr>
            <w:tcW w:w="8046" w:type="dxa"/>
            <w:vAlign w:val="center"/>
          </w:tcPr>
          <w:p w14:paraId="31A78C49" w14:textId="44B59746" w:rsidR="005946E4" w:rsidRPr="00D95685" w:rsidRDefault="005946E4" w:rsidP="00D95685">
            <w:pPr>
              <w:tabs>
                <w:tab w:val="left" w:pos="1174"/>
              </w:tabs>
              <w:rPr>
                <w:rFonts w:ascii="Lora" w:hAnsi="Lora"/>
                <w:szCs w:val="22"/>
              </w:rPr>
            </w:pPr>
            <w:r w:rsidRPr="00D95685">
              <w:rPr>
                <w:rFonts w:ascii="Lora" w:hAnsi="Lora"/>
                <w:szCs w:val="22"/>
              </w:rPr>
              <w:t>4. Definition of Terms</w:t>
            </w:r>
          </w:p>
        </w:tc>
        <w:tc>
          <w:tcPr>
            <w:tcW w:w="2492" w:type="dxa"/>
            <w:vAlign w:val="center"/>
          </w:tcPr>
          <w:p w14:paraId="03BD8C4A" w14:textId="755F7EA0" w:rsidR="005946E4" w:rsidRPr="00D95685" w:rsidRDefault="009F1EF8" w:rsidP="00D95685">
            <w:pPr>
              <w:tabs>
                <w:tab w:val="left" w:pos="1174"/>
              </w:tabs>
              <w:rPr>
                <w:rFonts w:ascii="Lora" w:hAnsi="Lora"/>
                <w:szCs w:val="22"/>
              </w:rPr>
            </w:pPr>
            <w:hyperlink w:anchor="Definitions" w:history="1">
              <w:r w:rsidR="001D32D6" w:rsidRPr="001D32D6">
                <w:rPr>
                  <w:rStyle w:val="Hyperlink"/>
                  <w:rFonts w:ascii="Lora" w:hAnsi="Lora"/>
                  <w:szCs w:val="22"/>
                </w:rPr>
                <w:t>5</w:t>
              </w:r>
            </w:hyperlink>
          </w:p>
        </w:tc>
      </w:tr>
      <w:tr w:rsidR="00CE10CA" w:rsidRPr="00D95685" w14:paraId="1B080E20" w14:textId="77777777" w:rsidTr="00D95685">
        <w:trPr>
          <w:trHeight w:val="1111"/>
        </w:trPr>
        <w:tc>
          <w:tcPr>
            <w:tcW w:w="8046" w:type="dxa"/>
            <w:vAlign w:val="center"/>
          </w:tcPr>
          <w:p w14:paraId="2E9BDBE8" w14:textId="3639C95E" w:rsidR="00CE10CA" w:rsidRPr="00D95685" w:rsidRDefault="00CE10CA" w:rsidP="00D95685">
            <w:pPr>
              <w:tabs>
                <w:tab w:val="left" w:pos="1174"/>
              </w:tabs>
              <w:rPr>
                <w:rFonts w:ascii="Lora" w:hAnsi="Lora"/>
                <w:szCs w:val="22"/>
              </w:rPr>
            </w:pPr>
            <w:r>
              <w:rPr>
                <w:rFonts w:ascii="Lora" w:hAnsi="Lora"/>
                <w:szCs w:val="22"/>
              </w:rPr>
              <w:t>5. Roles and Responsibilities</w:t>
            </w:r>
          </w:p>
        </w:tc>
        <w:tc>
          <w:tcPr>
            <w:tcW w:w="2492" w:type="dxa"/>
            <w:vAlign w:val="center"/>
          </w:tcPr>
          <w:p w14:paraId="2C502E2C" w14:textId="6535A7BC" w:rsidR="00CE10CA" w:rsidRPr="00D95685" w:rsidRDefault="009F1EF8" w:rsidP="00D95685">
            <w:pPr>
              <w:tabs>
                <w:tab w:val="left" w:pos="1174"/>
              </w:tabs>
              <w:rPr>
                <w:rFonts w:ascii="Lora" w:hAnsi="Lora"/>
                <w:szCs w:val="22"/>
              </w:rPr>
            </w:pPr>
            <w:hyperlink w:anchor="Roles" w:history="1">
              <w:r w:rsidR="001D32D6" w:rsidRPr="001D32D6">
                <w:rPr>
                  <w:rStyle w:val="Hyperlink"/>
                  <w:rFonts w:ascii="Lora" w:hAnsi="Lora"/>
                  <w:szCs w:val="22"/>
                </w:rPr>
                <w:t>6</w:t>
              </w:r>
            </w:hyperlink>
          </w:p>
        </w:tc>
      </w:tr>
      <w:tr w:rsidR="00C31415" w:rsidRPr="00D95685" w14:paraId="12F35F66" w14:textId="77777777" w:rsidTr="00D95685">
        <w:trPr>
          <w:trHeight w:val="1111"/>
        </w:trPr>
        <w:tc>
          <w:tcPr>
            <w:tcW w:w="8046" w:type="dxa"/>
            <w:vAlign w:val="center"/>
          </w:tcPr>
          <w:p w14:paraId="4C7A2528" w14:textId="3209EEA5" w:rsidR="005946E4" w:rsidRPr="00D95685" w:rsidRDefault="00CE10CA" w:rsidP="00D95685">
            <w:pPr>
              <w:tabs>
                <w:tab w:val="left" w:pos="1174"/>
              </w:tabs>
              <w:rPr>
                <w:rFonts w:ascii="Lora" w:hAnsi="Lora"/>
                <w:szCs w:val="22"/>
              </w:rPr>
            </w:pPr>
            <w:r>
              <w:rPr>
                <w:rFonts w:ascii="Lora" w:hAnsi="Lora"/>
                <w:szCs w:val="22"/>
              </w:rPr>
              <w:t>6. Procedure</w:t>
            </w:r>
          </w:p>
        </w:tc>
        <w:tc>
          <w:tcPr>
            <w:tcW w:w="2492" w:type="dxa"/>
            <w:vAlign w:val="center"/>
          </w:tcPr>
          <w:p w14:paraId="04F054D7" w14:textId="133D32B7" w:rsidR="005946E4" w:rsidRPr="00D95685" w:rsidRDefault="009F1EF8" w:rsidP="00D95685">
            <w:pPr>
              <w:tabs>
                <w:tab w:val="left" w:pos="1174"/>
              </w:tabs>
              <w:rPr>
                <w:rFonts w:ascii="Lora" w:hAnsi="Lora"/>
                <w:szCs w:val="22"/>
              </w:rPr>
            </w:pPr>
            <w:hyperlink w:anchor="Procedure" w:history="1">
              <w:r w:rsidR="001D32D6" w:rsidRPr="001D32D6">
                <w:rPr>
                  <w:rStyle w:val="Hyperlink"/>
                  <w:rFonts w:ascii="Lora" w:hAnsi="Lora"/>
                  <w:szCs w:val="22"/>
                </w:rPr>
                <w:t>7</w:t>
              </w:r>
            </w:hyperlink>
          </w:p>
        </w:tc>
      </w:tr>
      <w:tr w:rsidR="00C31415" w:rsidRPr="00D95685" w14:paraId="2B28DC6F" w14:textId="77777777" w:rsidTr="00D95685">
        <w:trPr>
          <w:trHeight w:val="1111"/>
        </w:trPr>
        <w:tc>
          <w:tcPr>
            <w:tcW w:w="8046" w:type="dxa"/>
            <w:vAlign w:val="center"/>
          </w:tcPr>
          <w:p w14:paraId="2861A2A4" w14:textId="284899D6" w:rsidR="005946E4" w:rsidRPr="00D95685" w:rsidRDefault="00F637AF" w:rsidP="00D95685">
            <w:pPr>
              <w:tabs>
                <w:tab w:val="left" w:pos="1174"/>
              </w:tabs>
              <w:rPr>
                <w:rFonts w:ascii="Lora" w:hAnsi="Lora"/>
                <w:szCs w:val="22"/>
              </w:rPr>
            </w:pPr>
            <w:r>
              <w:rPr>
                <w:rFonts w:ascii="Lora" w:hAnsi="Lora"/>
                <w:szCs w:val="22"/>
              </w:rPr>
              <w:t>7</w:t>
            </w:r>
            <w:r w:rsidR="00C31415" w:rsidRPr="00D95685">
              <w:rPr>
                <w:rFonts w:ascii="Lora" w:hAnsi="Lora"/>
                <w:szCs w:val="22"/>
              </w:rPr>
              <w:t xml:space="preserve">. </w:t>
            </w:r>
            <w:r w:rsidR="00CE10CA">
              <w:rPr>
                <w:rFonts w:ascii="Lora" w:hAnsi="Lora"/>
                <w:szCs w:val="22"/>
              </w:rPr>
              <w:t>First Aid Equipment</w:t>
            </w:r>
          </w:p>
        </w:tc>
        <w:tc>
          <w:tcPr>
            <w:tcW w:w="2492" w:type="dxa"/>
            <w:vAlign w:val="center"/>
          </w:tcPr>
          <w:p w14:paraId="44A93A28" w14:textId="20743D93" w:rsidR="005946E4" w:rsidRPr="00D95685" w:rsidRDefault="009F1EF8" w:rsidP="00D95685">
            <w:pPr>
              <w:tabs>
                <w:tab w:val="left" w:pos="1174"/>
              </w:tabs>
              <w:rPr>
                <w:rFonts w:ascii="Lora" w:hAnsi="Lora"/>
                <w:szCs w:val="22"/>
              </w:rPr>
            </w:pPr>
            <w:hyperlink w:anchor="Equipment" w:history="1">
              <w:r w:rsidR="001D32D6" w:rsidRPr="001D32D6">
                <w:rPr>
                  <w:rStyle w:val="Hyperlink"/>
                  <w:rFonts w:ascii="Lora" w:hAnsi="Lora"/>
                  <w:szCs w:val="22"/>
                </w:rPr>
                <w:t>8</w:t>
              </w:r>
            </w:hyperlink>
          </w:p>
        </w:tc>
      </w:tr>
      <w:tr w:rsidR="00D46652" w:rsidRPr="00D95685" w14:paraId="21C92DDD" w14:textId="77777777" w:rsidTr="00D95685">
        <w:trPr>
          <w:trHeight w:val="1111"/>
        </w:trPr>
        <w:tc>
          <w:tcPr>
            <w:tcW w:w="8046" w:type="dxa"/>
            <w:vAlign w:val="center"/>
          </w:tcPr>
          <w:p w14:paraId="6E3D239B" w14:textId="0394051A" w:rsidR="00D46652" w:rsidRPr="00D95685" w:rsidRDefault="00F637AF" w:rsidP="00C7512C">
            <w:pPr>
              <w:tabs>
                <w:tab w:val="left" w:pos="1174"/>
              </w:tabs>
              <w:rPr>
                <w:rFonts w:ascii="Lora" w:hAnsi="Lora"/>
                <w:szCs w:val="22"/>
              </w:rPr>
            </w:pPr>
            <w:r>
              <w:rPr>
                <w:rFonts w:ascii="Lora" w:hAnsi="Lora"/>
                <w:szCs w:val="22"/>
              </w:rPr>
              <w:t>8</w:t>
            </w:r>
            <w:r w:rsidR="00CE10CA">
              <w:rPr>
                <w:rFonts w:ascii="Lora" w:hAnsi="Lora"/>
                <w:szCs w:val="22"/>
              </w:rPr>
              <w:t>. Recording and Reporting</w:t>
            </w:r>
          </w:p>
        </w:tc>
        <w:tc>
          <w:tcPr>
            <w:tcW w:w="2492" w:type="dxa"/>
            <w:vAlign w:val="center"/>
          </w:tcPr>
          <w:p w14:paraId="3A8BD723" w14:textId="52B849EC" w:rsidR="00FB1F9A" w:rsidRPr="00D95685" w:rsidRDefault="009F1EF8" w:rsidP="00D95685">
            <w:pPr>
              <w:tabs>
                <w:tab w:val="left" w:pos="1174"/>
              </w:tabs>
              <w:rPr>
                <w:rFonts w:ascii="Lora" w:hAnsi="Lora"/>
                <w:szCs w:val="22"/>
              </w:rPr>
            </w:pPr>
            <w:hyperlink w:anchor="Recording" w:history="1">
              <w:r w:rsidR="001D32D6" w:rsidRPr="001D32D6">
                <w:rPr>
                  <w:rStyle w:val="Hyperlink"/>
                  <w:rFonts w:ascii="Lora" w:hAnsi="Lora"/>
                  <w:szCs w:val="22"/>
                </w:rPr>
                <w:t>8</w:t>
              </w:r>
            </w:hyperlink>
          </w:p>
        </w:tc>
      </w:tr>
      <w:tr w:rsidR="00CE10CA" w:rsidRPr="00D95685" w14:paraId="16A58B8F" w14:textId="77777777" w:rsidTr="00D95685">
        <w:trPr>
          <w:trHeight w:val="1111"/>
        </w:trPr>
        <w:tc>
          <w:tcPr>
            <w:tcW w:w="8046" w:type="dxa"/>
            <w:vAlign w:val="center"/>
          </w:tcPr>
          <w:p w14:paraId="1F2E1E10" w14:textId="38995571" w:rsidR="00CE10CA" w:rsidRPr="00D95685" w:rsidRDefault="00F637AF" w:rsidP="00C7512C">
            <w:pPr>
              <w:tabs>
                <w:tab w:val="left" w:pos="1174"/>
              </w:tabs>
              <w:rPr>
                <w:rFonts w:ascii="Lora" w:hAnsi="Lora"/>
                <w:szCs w:val="22"/>
              </w:rPr>
            </w:pPr>
            <w:r>
              <w:rPr>
                <w:rFonts w:ascii="Lora" w:hAnsi="Lora"/>
                <w:szCs w:val="22"/>
              </w:rPr>
              <w:t>9</w:t>
            </w:r>
            <w:r w:rsidR="002A7CBC">
              <w:rPr>
                <w:rFonts w:ascii="Lora" w:hAnsi="Lora"/>
                <w:szCs w:val="22"/>
              </w:rPr>
              <w:t>. Training</w:t>
            </w:r>
          </w:p>
        </w:tc>
        <w:tc>
          <w:tcPr>
            <w:tcW w:w="2492" w:type="dxa"/>
            <w:vAlign w:val="center"/>
          </w:tcPr>
          <w:p w14:paraId="4743FF4A" w14:textId="26A90FB5" w:rsidR="00CE10CA" w:rsidRPr="00D95685" w:rsidRDefault="009F1EF8" w:rsidP="00D95685">
            <w:pPr>
              <w:tabs>
                <w:tab w:val="left" w:pos="1174"/>
              </w:tabs>
              <w:rPr>
                <w:rFonts w:ascii="Lora" w:hAnsi="Lora"/>
                <w:szCs w:val="22"/>
              </w:rPr>
            </w:pPr>
            <w:hyperlink w:anchor="Training" w:history="1">
              <w:r w:rsidR="001D32D6" w:rsidRPr="001D32D6">
                <w:rPr>
                  <w:rStyle w:val="Hyperlink"/>
                  <w:rFonts w:ascii="Lora" w:hAnsi="Lora"/>
                  <w:szCs w:val="22"/>
                </w:rPr>
                <w:t>9</w:t>
              </w:r>
            </w:hyperlink>
          </w:p>
        </w:tc>
      </w:tr>
      <w:tr w:rsidR="00CE10CA" w:rsidRPr="00D95685" w14:paraId="29AC11F4" w14:textId="77777777" w:rsidTr="00D95685">
        <w:trPr>
          <w:trHeight w:val="1111"/>
        </w:trPr>
        <w:tc>
          <w:tcPr>
            <w:tcW w:w="8046" w:type="dxa"/>
            <w:vAlign w:val="center"/>
          </w:tcPr>
          <w:p w14:paraId="74BF2D6C" w14:textId="4E96016B" w:rsidR="00CE10CA" w:rsidRPr="00D95685" w:rsidRDefault="00F637AF" w:rsidP="00C7512C">
            <w:pPr>
              <w:tabs>
                <w:tab w:val="left" w:pos="1174"/>
              </w:tabs>
              <w:rPr>
                <w:rFonts w:ascii="Lora" w:hAnsi="Lora"/>
                <w:szCs w:val="22"/>
              </w:rPr>
            </w:pPr>
            <w:r>
              <w:rPr>
                <w:rFonts w:ascii="Lora" w:hAnsi="Lora"/>
                <w:szCs w:val="22"/>
              </w:rPr>
              <w:t>10</w:t>
            </w:r>
            <w:r w:rsidR="00CE10CA" w:rsidRPr="00D95685">
              <w:rPr>
                <w:rFonts w:ascii="Lora" w:hAnsi="Lora"/>
                <w:szCs w:val="22"/>
              </w:rPr>
              <w:t>. Monitoring of Policy</w:t>
            </w:r>
          </w:p>
        </w:tc>
        <w:tc>
          <w:tcPr>
            <w:tcW w:w="2492" w:type="dxa"/>
            <w:vAlign w:val="center"/>
          </w:tcPr>
          <w:p w14:paraId="653E7F71" w14:textId="620016AB" w:rsidR="00CE10CA" w:rsidRPr="00D95685" w:rsidRDefault="009F1EF8" w:rsidP="00D95685">
            <w:pPr>
              <w:tabs>
                <w:tab w:val="left" w:pos="1174"/>
              </w:tabs>
              <w:rPr>
                <w:rFonts w:ascii="Lora" w:hAnsi="Lora"/>
                <w:szCs w:val="22"/>
              </w:rPr>
            </w:pPr>
            <w:hyperlink w:anchor="Monitoring" w:history="1">
              <w:r w:rsidR="001D32D6" w:rsidRPr="001D32D6">
                <w:rPr>
                  <w:rStyle w:val="Hyperlink"/>
                  <w:rFonts w:ascii="Lora" w:hAnsi="Lora"/>
                  <w:szCs w:val="22"/>
                </w:rPr>
                <w:t>10</w:t>
              </w:r>
            </w:hyperlink>
          </w:p>
        </w:tc>
      </w:tr>
      <w:tr w:rsidR="00CE10CA" w:rsidRPr="00D95685" w14:paraId="4B5DC0BB" w14:textId="77777777" w:rsidTr="00D95685">
        <w:trPr>
          <w:trHeight w:val="1111"/>
        </w:trPr>
        <w:tc>
          <w:tcPr>
            <w:tcW w:w="8046" w:type="dxa"/>
            <w:vAlign w:val="center"/>
          </w:tcPr>
          <w:p w14:paraId="25C80476" w14:textId="79DC182B" w:rsidR="00CE10CA" w:rsidRDefault="00CE10CA" w:rsidP="00C7512C">
            <w:pPr>
              <w:tabs>
                <w:tab w:val="left" w:pos="1174"/>
              </w:tabs>
              <w:rPr>
                <w:rFonts w:ascii="Lora" w:hAnsi="Lora"/>
                <w:szCs w:val="22"/>
              </w:rPr>
            </w:pPr>
            <w:r>
              <w:rPr>
                <w:rFonts w:ascii="Lora" w:hAnsi="Lora"/>
                <w:szCs w:val="22"/>
              </w:rPr>
              <w:t>Appendix 1 – List of Appointed Persons and trained First Aiders</w:t>
            </w:r>
          </w:p>
        </w:tc>
        <w:tc>
          <w:tcPr>
            <w:tcW w:w="2492" w:type="dxa"/>
            <w:vAlign w:val="center"/>
          </w:tcPr>
          <w:p w14:paraId="055FE841" w14:textId="0FA37EF7" w:rsidR="00CE10CA" w:rsidRPr="00D95685" w:rsidRDefault="009F1EF8" w:rsidP="00D95685">
            <w:pPr>
              <w:tabs>
                <w:tab w:val="left" w:pos="1174"/>
              </w:tabs>
              <w:rPr>
                <w:rFonts w:ascii="Lora" w:hAnsi="Lora"/>
                <w:szCs w:val="22"/>
              </w:rPr>
            </w:pPr>
            <w:hyperlink w:anchor="Appendix1" w:history="1">
              <w:r w:rsidR="001D32D6" w:rsidRPr="001D32D6">
                <w:rPr>
                  <w:rStyle w:val="Hyperlink"/>
                  <w:rFonts w:ascii="Lora" w:hAnsi="Lora"/>
                  <w:szCs w:val="22"/>
                </w:rPr>
                <w:t>11</w:t>
              </w:r>
            </w:hyperlink>
          </w:p>
        </w:tc>
      </w:tr>
      <w:tr w:rsidR="00CE10CA" w:rsidRPr="00D95685" w14:paraId="4FBF4213" w14:textId="77777777" w:rsidTr="00D95685">
        <w:trPr>
          <w:trHeight w:val="1111"/>
        </w:trPr>
        <w:tc>
          <w:tcPr>
            <w:tcW w:w="8046" w:type="dxa"/>
            <w:vAlign w:val="center"/>
          </w:tcPr>
          <w:p w14:paraId="076EE234" w14:textId="5707A93C" w:rsidR="00CE10CA" w:rsidRDefault="00CE10CA" w:rsidP="00C7512C">
            <w:pPr>
              <w:tabs>
                <w:tab w:val="left" w:pos="1174"/>
              </w:tabs>
              <w:rPr>
                <w:rFonts w:ascii="Lora" w:hAnsi="Lora"/>
                <w:szCs w:val="22"/>
              </w:rPr>
            </w:pPr>
            <w:r>
              <w:rPr>
                <w:rFonts w:ascii="Lora" w:hAnsi="Lora"/>
                <w:szCs w:val="22"/>
              </w:rPr>
              <w:lastRenderedPageBreak/>
              <w:t>Appendix 2 – Accident Report Form</w:t>
            </w:r>
          </w:p>
        </w:tc>
        <w:tc>
          <w:tcPr>
            <w:tcW w:w="2492" w:type="dxa"/>
            <w:vAlign w:val="center"/>
          </w:tcPr>
          <w:p w14:paraId="43E8A99A" w14:textId="255D3C56" w:rsidR="00CE10CA" w:rsidRPr="00D95685" w:rsidRDefault="009F1EF8" w:rsidP="00D95685">
            <w:pPr>
              <w:tabs>
                <w:tab w:val="left" w:pos="1174"/>
              </w:tabs>
              <w:rPr>
                <w:rFonts w:ascii="Lora" w:hAnsi="Lora"/>
                <w:szCs w:val="22"/>
              </w:rPr>
            </w:pPr>
            <w:hyperlink w:anchor="Appendix2" w:history="1">
              <w:r w:rsidR="001D32D6" w:rsidRPr="001D32D6">
                <w:rPr>
                  <w:rStyle w:val="Hyperlink"/>
                  <w:rFonts w:ascii="Lora" w:hAnsi="Lora"/>
                  <w:szCs w:val="22"/>
                </w:rPr>
                <w:t>12</w:t>
              </w:r>
            </w:hyperlink>
          </w:p>
        </w:tc>
      </w:tr>
      <w:tr w:rsidR="00CE10CA" w:rsidRPr="00D95685" w14:paraId="1CCA3E31" w14:textId="77777777" w:rsidTr="00D95685">
        <w:trPr>
          <w:trHeight w:val="1111"/>
        </w:trPr>
        <w:tc>
          <w:tcPr>
            <w:tcW w:w="8046" w:type="dxa"/>
            <w:vAlign w:val="center"/>
          </w:tcPr>
          <w:p w14:paraId="55EEC1F6" w14:textId="4F679373" w:rsidR="00CE10CA" w:rsidRDefault="00CE10CA" w:rsidP="00C7512C">
            <w:pPr>
              <w:tabs>
                <w:tab w:val="left" w:pos="1174"/>
              </w:tabs>
              <w:rPr>
                <w:rFonts w:ascii="Lora" w:hAnsi="Lora"/>
                <w:szCs w:val="22"/>
              </w:rPr>
            </w:pPr>
            <w:r>
              <w:rPr>
                <w:rFonts w:ascii="Lora" w:hAnsi="Lora"/>
                <w:szCs w:val="22"/>
              </w:rPr>
              <w:t>Appendix 3 – First Aid Training Log</w:t>
            </w:r>
          </w:p>
        </w:tc>
        <w:tc>
          <w:tcPr>
            <w:tcW w:w="2492" w:type="dxa"/>
            <w:vAlign w:val="center"/>
          </w:tcPr>
          <w:p w14:paraId="4393EBCF" w14:textId="6E078CC6" w:rsidR="00CE10CA" w:rsidRPr="00D95685" w:rsidRDefault="009F1EF8" w:rsidP="00D95685">
            <w:pPr>
              <w:tabs>
                <w:tab w:val="left" w:pos="1174"/>
              </w:tabs>
              <w:rPr>
                <w:rFonts w:ascii="Lora" w:hAnsi="Lora"/>
                <w:szCs w:val="22"/>
              </w:rPr>
            </w:pPr>
            <w:hyperlink w:anchor="Appendix3" w:history="1">
              <w:r w:rsidR="001D32D6" w:rsidRPr="001D32D6">
                <w:rPr>
                  <w:rStyle w:val="Hyperlink"/>
                  <w:rFonts w:ascii="Lora" w:hAnsi="Lora"/>
                  <w:szCs w:val="22"/>
                </w:rPr>
                <w:t>13</w:t>
              </w:r>
            </w:hyperlink>
          </w:p>
        </w:tc>
      </w:tr>
    </w:tbl>
    <w:p w14:paraId="6912D938" w14:textId="44FCC50B" w:rsidR="00672CA5" w:rsidRPr="00D95685" w:rsidRDefault="00672CA5" w:rsidP="005946E4">
      <w:pPr>
        <w:tabs>
          <w:tab w:val="left" w:pos="1174"/>
        </w:tabs>
        <w:rPr>
          <w:rFonts w:ascii="Lora" w:hAnsi="Lora"/>
          <w:b/>
          <w:sz w:val="48"/>
          <w:u w:val="single"/>
        </w:rPr>
      </w:pPr>
    </w:p>
    <w:p w14:paraId="7C74D7FF" w14:textId="77777777" w:rsidR="00672CA5" w:rsidRPr="00D95685" w:rsidRDefault="00672CA5">
      <w:pPr>
        <w:rPr>
          <w:rFonts w:ascii="Lora" w:hAnsi="Lora"/>
          <w:b/>
          <w:sz w:val="48"/>
          <w:u w:val="single"/>
        </w:rPr>
      </w:pPr>
      <w:r w:rsidRPr="00D95685">
        <w:rPr>
          <w:rFonts w:ascii="Lora" w:hAnsi="Lora"/>
          <w:b/>
          <w:sz w:val="48"/>
          <w:u w:val="single"/>
        </w:rPr>
        <w:br w:type="page"/>
      </w:r>
    </w:p>
    <w:p w14:paraId="65C43BAB" w14:textId="199EE4E2" w:rsidR="005946E4" w:rsidRPr="00D95685" w:rsidRDefault="00672CA5" w:rsidP="005946E4">
      <w:pPr>
        <w:tabs>
          <w:tab w:val="left" w:pos="1174"/>
        </w:tabs>
        <w:rPr>
          <w:rFonts w:ascii="Lora" w:hAnsi="Lora"/>
          <w:b/>
          <w:color w:val="009193"/>
        </w:rPr>
      </w:pPr>
      <w:bookmarkStart w:id="0" w:name="Scope"/>
      <w:r w:rsidRPr="00D95685">
        <w:rPr>
          <w:rFonts w:ascii="Lora" w:hAnsi="Lora"/>
          <w:b/>
          <w:color w:val="009193"/>
        </w:rPr>
        <w:lastRenderedPageBreak/>
        <w:t>1 – Scope</w:t>
      </w:r>
    </w:p>
    <w:bookmarkEnd w:id="0"/>
    <w:p w14:paraId="6BD9B9BF" w14:textId="77777777" w:rsidR="00672CA5" w:rsidRPr="00D95685" w:rsidRDefault="00672CA5" w:rsidP="00EF7DF0">
      <w:pPr>
        <w:tabs>
          <w:tab w:val="left" w:pos="1174"/>
        </w:tabs>
        <w:jc w:val="both"/>
        <w:rPr>
          <w:rFonts w:ascii="Lora" w:hAnsi="Lora"/>
        </w:rPr>
      </w:pPr>
    </w:p>
    <w:p w14:paraId="33128CBE" w14:textId="4DD647C7" w:rsidR="00134746" w:rsidRPr="00134746" w:rsidRDefault="00C7512C" w:rsidP="00CE10CA">
      <w:pPr>
        <w:tabs>
          <w:tab w:val="left" w:pos="426"/>
        </w:tabs>
        <w:ind w:left="720" w:hanging="720"/>
        <w:jc w:val="both"/>
        <w:rPr>
          <w:rFonts w:ascii="Lora" w:hAnsi="Lora"/>
          <w:sz w:val="20"/>
        </w:rPr>
      </w:pPr>
      <w:r>
        <w:rPr>
          <w:rFonts w:ascii="Lora" w:hAnsi="Lora"/>
          <w:sz w:val="20"/>
        </w:rPr>
        <w:t>1.1</w:t>
      </w:r>
      <w:r>
        <w:rPr>
          <w:rFonts w:ascii="Lora" w:hAnsi="Lora"/>
          <w:sz w:val="20"/>
        </w:rPr>
        <w:tab/>
      </w:r>
      <w:r>
        <w:rPr>
          <w:rFonts w:ascii="Lora" w:hAnsi="Lora"/>
          <w:sz w:val="20"/>
        </w:rPr>
        <w:tab/>
      </w:r>
      <w:r w:rsidR="00134746">
        <w:rPr>
          <w:rFonts w:ascii="Lora" w:hAnsi="Lora"/>
          <w:sz w:val="20"/>
        </w:rPr>
        <w:t xml:space="preserve">This policy applies to all </w:t>
      </w:r>
      <w:r w:rsidR="00CE10CA">
        <w:rPr>
          <w:rFonts w:ascii="Lora" w:hAnsi="Lora"/>
          <w:sz w:val="20"/>
        </w:rPr>
        <w:t>occupants</w:t>
      </w:r>
      <w:r w:rsidR="00134746">
        <w:rPr>
          <w:rFonts w:ascii="Lora" w:hAnsi="Lora"/>
          <w:sz w:val="20"/>
        </w:rPr>
        <w:t xml:space="preserve"> </w:t>
      </w:r>
      <w:r w:rsidR="002A7CBC">
        <w:rPr>
          <w:rFonts w:ascii="Lora" w:hAnsi="Lora"/>
          <w:sz w:val="20"/>
        </w:rPr>
        <w:t>of</w:t>
      </w:r>
      <w:r w:rsidR="00134746">
        <w:rPr>
          <w:rFonts w:ascii="Lora" w:hAnsi="Lora"/>
          <w:sz w:val="20"/>
        </w:rPr>
        <w:t xml:space="preserve"> the Transforming Lives Educational Trust (</w:t>
      </w:r>
      <w:r w:rsidR="00134746">
        <w:rPr>
          <w:rFonts w:ascii="Lora" w:hAnsi="Lora"/>
          <w:b/>
          <w:bCs/>
          <w:sz w:val="20"/>
        </w:rPr>
        <w:t>TLET</w:t>
      </w:r>
      <w:r w:rsidR="00134746">
        <w:rPr>
          <w:rFonts w:ascii="Lora" w:hAnsi="Lora"/>
          <w:sz w:val="20"/>
        </w:rPr>
        <w:t>/</w:t>
      </w:r>
      <w:r w:rsidR="00134746">
        <w:rPr>
          <w:rFonts w:ascii="Lora" w:hAnsi="Lora"/>
          <w:b/>
          <w:bCs/>
          <w:sz w:val="20"/>
        </w:rPr>
        <w:t>The Trust</w:t>
      </w:r>
      <w:r w:rsidR="00134746">
        <w:rPr>
          <w:rFonts w:ascii="Lora" w:hAnsi="Lora"/>
          <w:sz w:val="20"/>
        </w:rPr>
        <w:t>)</w:t>
      </w:r>
      <w:r w:rsidR="00CE10CA">
        <w:rPr>
          <w:rFonts w:ascii="Lora" w:hAnsi="Lora"/>
          <w:sz w:val="20"/>
        </w:rPr>
        <w:t xml:space="preserve"> estate.</w:t>
      </w:r>
    </w:p>
    <w:p w14:paraId="0B4465A6" w14:textId="77777777" w:rsidR="00041F4E" w:rsidRPr="00D95685" w:rsidRDefault="00041F4E" w:rsidP="00041F4E">
      <w:pPr>
        <w:tabs>
          <w:tab w:val="left" w:pos="426"/>
        </w:tabs>
        <w:ind w:left="426" w:hanging="426"/>
        <w:jc w:val="both"/>
        <w:rPr>
          <w:rFonts w:ascii="Lora" w:hAnsi="Lora"/>
          <w:sz w:val="20"/>
        </w:rPr>
      </w:pPr>
    </w:p>
    <w:p w14:paraId="0D9468AC" w14:textId="09D84568" w:rsidR="00672CA5" w:rsidRPr="00D95685" w:rsidRDefault="00BB5EDF" w:rsidP="00EF7DF0">
      <w:pPr>
        <w:tabs>
          <w:tab w:val="left" w:pos="1174"/>
        </w:tabs>
        <w:jc w:val="both"/>
        <w:rPr>
          <w:rFonts w:ascii="Lora" w:hAnsi="Lora"/>
          <w:b/>
          <w:color w:val="009193"/>
        </w:rPr>
      </w:pPr>
      <w:bookmarkStart w:id="1" w:name="Statement"/>
      <w:r w:rsidRPr="00D95685">
        <w:rPr>
          <w:rFonts w:ascii="Lora" w:hAnsi="Lora"/>
          <w:b/>
          <w:color w:val="009193"/>
        </w:rPr>
        <w:t xml:space="preserve">2 </w:t>
      </w:r>
      <w:r w:rsidR="00672CA5" w:rsidRPr="00D95685">
        <w:rPr>
          <w:rFonts w:ascii="Lora" w:hAnsi="Lora"/>
          <w:b/>
          <w:color w:val="009193"/>
        </w:rPr>
        <w:t>– Policy Statement</w:t>
      </w:r>
    </w:p>
    <w:bookmarkEnd w:id="1"/>
    <w:p w14:paraId="4DD7B9F2" w14:textId="77777777" w:rsidR="00BB5EDF" w:rsidRPr="008F6012" w:rsidRDefault="00BB5EDF" w:rsidP="008F6012">
      <w:pPr>
        <w:spacing w:line="276" w:lineRule="auto"/>
        <w:jc w:val="both"/>
        <w:rPr>
          <w:rFonts w:ascii="Lora" w:hAnsi="Lora"/>
          <w:sz w:val="20"/>
          <w:szCs w:val="20"/>
        </w:rPr>
      </w:pPr>
    </w:p>
    <w:p w14:paraId="1A99AB08" w14:textId="778E4BF4" w:rsidR="00134746" w:rsidRPr="008F6012" w:rsidRDefault="00BB5EDF" w:rsidP="008F6012">
      <w:pPr>
        <w:tabs>
          <w:tab w:val="left" w:pos="1174"/>
        </w:tabs>
        <w:spacing w:line="276" w:lineRule="auto"/>
        <w:ind w:left="720" w:hanging="720"/>
        <w:jc w:val="both"/>
        <w:rPr>
          <w:rFonts w:ascii="Lora" w:eastAsia="Arial" w:hAnsi="Lora" w:cs="Arial"/>
          <w:sz w:val="20"/>
          <w:szCs w:val="20"/>
        </w:rPr>
      </w:pPr>
      <w:r w:rsidRPr="008F6012">
        <w:rPr>
          <w:rFonts w:ascii="Lora" w:hAnsi="Lora"/>
          <w:sz w:val="20"/>
          <w:szCs w:val="20"/>
        </w:rPr>
        <w:t xml:space="preserve">2.1 </w:t>
      </w:r>
      <w:r w:rsidR="00875E4C" w:rsidRPr="008F6012">
        <w:rPr>
          <w:rFonts w:ascii="Lora" w:hAnsi="Lora"/>
          <w:sz w:val="20"/>
          <w:szCs w:val="20"/>
        </w:rPr>
        <w:tab/>
      </w:r>
      <w:r w:rsidR="00134746" w:rsidRPr="008F6012">
        <w:rPr>
          <w:rFonts w:ascii="Lora" w:eastAsia="Arial" w:hAnsi="Lora" w:cs="Arial"/>
          <w:sz w:val="20"/>
          <w:szCs w:val="20"/>
        </w:rPr>
        <w:t>The</w:t>
      </w:r>
      <w:r w:rsidR="008F6012" w:rsidRPr="008F6012">
        <w:rPr>
          <w:rFonts w:ascii="Lora" w:eastAsia="Arial" w:hAnsi="Lora" w:cs="Arial"/>
          <w:sz w:val="20"/>
          <w:szCs w:val="20"/>
        </w:rPr>
        <w:t xml:space="preserve"> Trust’s First Aid Policy is designed</w:t>
      </w:r>
      <w:r w:rsidR="00CE10CA">
        <w:rPr>
          <w:rFonts w:ascii="Lora" w:eastAsia="Arial" w:hAnsi="Lora" w:cs="Arial"/>
          <w:sz w:val="20"/>
          <w:szCs w:val="20"/>
        </w:rPr>
        <w:t xml:space="preserve"> to</w:t>
      </w:r>
      <w:r w:rsidR="008F6012" w:rsidRPr="008F6012">
        <w:rPr>
          <w:rFonts w:ascii="Lora" w:eastAsia="Arial" w:hAnsi="Lora" w:cs="Arial"/>
          <w:sz w:val="20"/>
          <w:szCs w:val="20"/>
        </w:rPr>
        <w:t>:</w:t>
      </w:r>
    </w:p>
    <w:p w14:paraId="1443054F" w14:textId="11AE4B9B" w:rsidR="00134746" w:rsidRPr="008F6012" w:rsidRDefault="00134746" w:rsidP="008F6012">
      <w:pPr>
        <w:pStyle w:val="ListParagraph"/>
        <w:numPr>
          <w:ilvl w:val="0"/>
          <w:numId w:val="32"/>
        </w:numPr>
        <w:tabs>
          <w:tab w:val="left" w:pos="1174"/>
        </w:tabs>
        <w:spacing w:line="276" w:lineRule="auto"/>
        <w:jc w:val="both"/>
        <w:rPr>
          <w:rFonts w:ascii="Lora" w:eastAsia="Arial" w:hAnsi="Lora" w:cs="Arial"/>
          <w:sz w:val="20"/>
          <w:szCs w:val="20"/>
        </w:rPr>
      </w:pPr>
      <w:r w:rsidRPr="008F6012">
        <w:rPr>
          <w:rFonts w:ascii="Lora" w:eastAsia="Arial" w:hAnsi="Lora" w:cs="Arial"/>
          <w:sz w:val="20"/>
          <w:szCs w:val="20"/>
        </w:rPr>
        <w:t>ensure the health and safety of all staff, pupils and visitors at all TLET sites</w:t>
      </w:r>
      <w:r w:rsidR="008F6012" w:rsidRPr="008F6012">
        <w:rPr>
          <w:rFonts w:ascii="Lora" w:eastAsia="Arial" w:hAnsi="Lora" w:cs="Arial"/>
          <w:sz w:val="20"/>
          <w:szCs w:val="20"/>
        </w:rPr>
        <w:t xml:space="preserve"> at all times;</w:t>
      </w:r>
    </w:p>
    <w:p w14:paraId="1049782A" w14:textId="17EBFD5C" w:rsidR="008F6012" w:rsidRPr="008F6012" w:rsidRDefault="00134746" w:rsidP="008F6012">
      <w:pPr>
        <w:pStyle w:val="ListParagraph"/>
        <w:numPr>
          <w:ilvl w:val="0"/>
          <w:numId w:val="32"/>
        </w:numPr>
        <w:tabs>
          <w:tab w:val="left" w:pos="1174"/>
        </w:tabs>
        <w:spacing w:line="276" w:lineRule="auto"/>
        <w:jc w:val="both"/>
        <w:rPr>
          <w:rFonts w:ascii="Lora" w:eastAsia="Arial" w:hAnsi="Lora" w:cs="Arial"/>
          <w:sz w:val="20"/>
          <w:szCs w:val="20"/>
        </w:rPr>
      </w:pPr>
      <w:r w:rsidRPr="008F6012">
        <w:rPr>
          <w:rFonts w:ascii="Lora" w:eastAsia="Arial" w:hAnsi="Lora" w:cs="Arial"/>
          <w:sz w:val="20"/>
          <w:szCs w:val="20"/>
        </w:rPr>
        <w:t xml:space="preserve">ensure </w:t>
      </w:r>
      <w:r w:rsidR="008F6012" w:rsidRPr="008F6012">
        <w:rPr>
          <w:rFonts w:ascii="Lora" w:eastAsia="Arial" w:hAnsi="Lora" w:cs="Arial"/>
          <w:sz w:val="20"/>
          <w:szCs w:val="20"/>
        </w:rPr>
        <w:t xml:space="preserve">academy </w:t>
      </w:r>
      <w:r w:rsidRPr="008F6012">
        <w:rPr>
          <w:rFonts w:ascii="Lora" w:eastAsia="Arial" w:hAnsi="Lora" w:cs="Arial"/>
          <w:sz w:val="20"/>
          <w:szCs w:val="20"/>
        </w:rPr>
        <w:t>staff and AIM Boards are aware of their responsibilities with regards to health and safety at their academy site/s</w:t>
      </w:r>
      <w:r w:rsidR="008F6012" w:rsidRPr="008F6012">
        <w:rPr>
          <w:rFonts w:ascii="Lora" w:eastAsia="Arial" w:hAnsi="Lora" w:cs="Arial"/>
          <w:sz w:val="20"/>
          <w:szCs w:val="20"/>
        </w:rPr>
        <w:t>;</w:t>
      </w:r>
    </w:p>
    <w:p w14:paraId="3944B6EE" w14:textId="234017B6" w:rsidR="00134746" w:rsidRPr="008F6012" w:rsidRDefault="00134746" w:rsidP="008F6012">
      <w:pPr>
        <w:pStyle w:val="ListParagraph"/>
        <w:numPr>
          <w:ilvl w:val="0"/>
          <w:numId w:val="32"/>
        </w:numPr>
        <w:tabs>
          <w:tab w:val="left" w:pos="1174"/>
        </w:tabs>
        <w:spacing w:line="276" w:lineRule="auto"/>
        <w:jc w:val="both"/>
        <w:rPr>
          <w:rFonts w:ascii="Lora" w:eastAsia="Arial" w:hAnsi="Lora" w:cs="Arial"/>
          <w:sz w:val="20"/>
          <w:szCs w:val="20"/>
        </w:rPr>
      </w:pPr>
      <w:r w:rsidRPr="008F6012">
        <w:rPr>
          <w:rFonts w:ascii="Lora" w:eastAsia="Arial" w:hAnsi="Lora" w:cs="Arial"/>
          <w:sz w:val="20"/>
          <w:szCs w:val="20"/>
        </w:rPr>
        <w:t xml:space="preserve">ensure </w:t>
      </w:r>
      <w:r w:rsidR="008F6012" w:rsidRPr="008F6012">
        <w:rPr>
          <w:rFonts w:ascii="Lora" w:eastAsia="Arial" w:hAnsi="Lora" w:cs="Arial"/>
          <w:sz w:val="20"/>
          <w:szCs w:val="20"/>
        </w:rPr>
        <w:t xml:space="preserve">academy </w:t>
      </w:r>
      <w:r w:rsidRPr="008F6012">
        <w:rPr>
          <w:rFonts w:ascii="Lora" w:eastAsia="Arial" w:hAnsi="Lora" w:cs="Arial"/>
          <w:sz w:val="20"/>
          <w:szCs w:val="20"/>
        </w:rPr>
        <w:t>staff and AIM Boards are aware of their responsibilities with regards to health and safety when engaged in activities taking place offsite, such as, but not limited to, trips and sporting events.</w:t>
      </w:r>
    </w:p>
    <w:p w14:paraId="198B3C22" w14:textId="5D4B0211" w:rsidR="000C1C28" w:rsidRPr="008F6012" w:rsidRDefault="000C1C28" w:rsidP="008F6012">
      <w:pPr>
        <w:spacing w:line="276" w:lineRule="auto"/>
        <w:jc w:val="both"/>
        <w:rPr>
          <w:rFonts w:ascii="Lora" w:hAnsi="Lora"/>
          <w:b/>
          <w:color w:val="009193"/>
          <w:sz w:val="20"/>
          <w:szCs w:val="20"/>
        </w:rPr>
      </w:pPr>
    </w:p>
    <w:p w14:paraId="5BB58303" w14:textId="787E1F7F" w:rsidR="00BB5EDF" w:rsidRPr="00D95685" w:rsidRDefault="00BB5EDF" w:rsidP="00EF7DF0">
      <w:pPr>
        <w:tabs>
          <w:tab w:val="left" w:pos="1174"/>
        </w:tabs>
        <w:jc w:val="both"/>
        <w:rPr>
          <w:rFonts w:ascii="Lora" w:hAnsi="Lora"/>
          <w:b/>
          <w:color w:val="009193"/>
        </w:rPr>
      </w:pPr>
      <w:bookmarkStart w:id="2" w:name="Principles"/>
      <w:r w:rsidRPr="00D95685">
        <w:rPr>
          <w:rFonts w:ascii="Lora" w:hAnsi="Lora"/>
          <w:b/>
          <w:color w:val="009193"/>
        </w:rPr>
        <w:t>3 – Principles</w:t>
      </w:r>
    </w:p>
    <w:bookmarkEnd w:id="2"/>
    <w:p w14:paraId="73E54627" w14:textId="22E4C910" w:rsidR="00BB5EDF" w:rsidRDefault="00BB5EDF" w:rsidP="008F6012">
      <w:pPr>
        <w:spacing w:line="276" w:lineRule="auto"/>
        <w:jc w:val="both"/>
        <w:rPr>
          <w:rFonts w:ascii="Lora" w:hAnsi="Lora"/>
          <w:sz w:val="20"/>
          <w:szCs w:val="20"/>
        </w:rPr>
      </w:pPr>
    </w:p>
    <w:p w14:paraId="3E022D33" w14:textId="6E5421FA" w:rsidR="00344CF9" w:rsidRPr="008F6012" w:rsidRDefault="00344CF9" w:rsidP="00344CF9">
      <w:pPr>
        <w:spacing w:line="276" w:lineRule="auto"/>
        <w:ind w:left="720" w:hanging="720"/>
        <w:jc w:val="both"/>
        <w:rPr>
          <w:rFonts w:ascii="Lora" w:hAnsi="Lora"/>
          <w:sz w:val="20"/>
          <w:szCs w:val="20"/>
        </w:rPr>
      </w:pPr>
      <w:r>
        <w:rPr>
          <w:rFonts w:ascii="Lora" w:hAnsi="Lora"/>
          <w:sz w:val="20"/>
          <w:szCs w:val="20"/>
        </w:rPr>
        <w:t>3.1</w:t>
      </w:r>
      <w:r>
        <w:rPr>
          <w:rFonts w:ascii="Lora" w:hAnsi="Lora"/>
          <w:sz w:val="20"/>
          <w:szCs w:val="20"/>
        </w:rPr>
        <w:tab/>
        <w:t>In addition to traditional First Aid provision, the Trust’s First Aid Policy recognises the importance of Mental Health First Aid and makes provision for training of staff in order for the Trust’s academies to be able to offer Mental Health support to its pupils and staff.</w:t>
      </w:r>
    </w:p>
    <w:p w14:paraId="2B9ED403" w14:textId="65D8451F" w:rsidR="00134746" w:rsidRPr="00F637AF" w:rsidRDefault="00C7512C" w:rsidP="00F637AF">
      <w:pPr>
        <w:spacing w:line="276" w:lineRule="auto"/>
        <w:ind w:left="720" w:hanging="720"/>
        <w:jc w:val="both"/>
        <w:rPr>
          <w:rFonts w:ascii="Lora" w:eastAsia="Arial" w:hAnsi="Lora" w:cs="Arial"/>
          <w:b/>
          <w:sz w:val="20"/>
          <w:szCs w:val="20"/>
        </w:rPr>
      </w:pPr>
      <w:r w:rsidRPr="008F6012">
        <w:rPr>
          <w:rFonts w:ascii="Lora" w:hAnsi="Lora"/>
          <w:bCs/>
          <w:sz w:val="20"/>
          <w:szCs w:val="20"/>
        </w:rPr>
        <w:t>3.</w:t>
      </w:r>
      <w:r w:rsidR="00344CF9">
        <w:rPr>
          <w:rFonts w:ascii="Lora" w:hAnsi="Lora"/>
          <w:bCs/>
          <w:sz w:val="20"/>
          <w:szCs w:val="20"/>
        </w:rPr>
        <w:t>2</w:t>
      </w:r>
      <w:r w:rsidR="00134746" w:rsidRPr="008F6012">
        <w:rPr>
          <w:rFonts w:ascii="Lora" w:hAnsi="Lora"/>
          <w:bCs/>
          <w:sz w:val="20"/>
          <w:szCs w:val="20"/>
        </w:rPr>
        <w:tab/>
      </w:r>
      <w:r w:rsidR="00F637AF">
        <w:rPr>
          <w:rFonts w:ascii="Lora" w:hAnsi="Lora"/>
          <w:bCs/>
          <w:sz w:val="20"/>
          <w:szCs w:val="20"/>
        </w:rPr>
        <w:t>T</w:t>
      </w:r>
      <w:r w:rsidR="00134746" w:rsidRPr="008F6012">
        <w:rPr>
          <w:rFonts w:ascii="Lora" w:eastAsia="Arial" w:hAnsi="Lora" w:cs="Arial"/>
          <w:sz w:val="20"/>
          <w:szCs w:val="20"/>
        </w:rPr>
        <w:t xml:space="preserve">his policy is based on the </w:t>
      </w:r>
      <w:hyperlink r:id="rId9" w:history="1">
        <w:r w:rsidR="00134746" w:rsidRPr="008F6012">
          <w:rPr>
            <w:rStyle w:val="Hyperlink"/>
            <w:rFonts w:ascii="Lora" w:eastAsia="Arial" w:hAnsi="Lora" w:cs="Arial"/>
            <w:sz w:val="20"/>
            <w:szCs w:val="20"/>
          </w:rPr>
          <w:t>Statutory Framework for the Early Years Foundation Stage</w:t>
        </w:r>
        <w:r w:rsidR="008F6012" w:rsidRPr="008F6012">
          <w:rPr>
            <w:rStyle w:val="Hyperlink"/>
            <w:rFonts w:ascii="Lora" w:eastAsia="Arial" w:hAnsi="Lora" w:cs="Arial"/>
            <w:sz w:val="20"/>
            <w:szCs w:val="20"/>
          </w:rPr>
          <w:t xml:space="preserve"> (EYFS)</w:t>
        </w:r>
      </w:hyperlink>
      <w:r w:rsidR="00134746" w:rsidRPr="008F6012">
        <w:rPr>
          <w:rFonts w:ascii="Lora" w:eastAsia="Arial" w:hAnsi="Lora" w:cs="Arial"/>
          <w:sz w:val="20"/>
          <w:szCs w:val="20"/>
        </w:rPr>
        <w:t xml:space="preserve">, </w:t>
      </w:r>
      <w:r w:rsidR="00AD69EB">
        <w:rPr>
          <w:rFonts w:ascii="Lora" w:eastAsia="Arial" w:hAnsi="Lora" w:cs="Arial"/>
          <w:sz w:val="20"/>
          <w:szCs w:val="20"/>
        </w:rPr>
        <w:t xml:space="preserve">general </w:t>
      </w:r>
      <w:r w:rsidR="00134746" w:rsidRPr="008F6012">
        <w:rPr>
          <w:rFonts w:ascii="Lora" w:eastAsia="Arial" w:hAnsi="Lora" w:cs="Arial"/>
          <w:sz w:val="20"/>
          <w:szCs w:val="20"/>
        </w:rPr>
        <w:t xml:space="preserve">advice from the Department for Education on first aid and health and safety in </w:t>
      </w:r>
      <w:r w:rsidR="002E0B82">
        <w:rPr>
          <w:rFonts w:ascii="Lora" w:eastAsia="Arial" w:hAnsi="Lora" w:cs="Arial"/>
          <w:sz w:val="20"/>
          <w:szCs w:val="20"/>
        </w:rPr>
        <w:t>academ</w:t>
      </w:r>
      <w:r w:rsidR="00AD69EB">
        <w:rPr>
          <w:rFonts w:ascii="Lora" w:eastAsia="Arial" w:hAnsi="Lora" w:cs="Arial"/>
          <w:sz w:val="20"/>
          <w:szCs w:val="20"/>
        </w:rPr>
        <w:t>ies</w:t>
      </w:r>
      <w:r w:rsidR="00134746" w:rsidRPr="008F6012">
        <w:rPr>
          <w:rFonts w:ascii="Lora" w:eastAsia="Arial" w:hAnsi="Lora" w:cs="Arial"/>
          <w:sz w:val="20"/>
          <w:szCs w:val="20"/>
        </w:rPr>
        <w:t>, and the following</w:t>
      </w:r>
      <w:r w:rsidR="00AD69EB">
        <w:rPr>
          <w:rFonts w:ascii="Lora" w:eastAsia="Arial" w:hAnsi="Lora" w:cs="Arial"/>
          <w:sz w:val="20"/>
          <w:szCs w:val="20"/>
        </w:rPr>
        <w:t xml:space="preserve"> </w:t>
      </w:r>
      <w:r w:rsidR="00134746" w:rsidRPr="008F6012">
        <w:rPr>
          <w:rFonts w:ascii="Lora" w:eastAsia="Arial" w:hAnsi="Lora" w:cs="Arial"/>
          <w:sz w:val="20"/>
          <w:szCs w:val="20"/>
        </w:rPr>
        <w:t>legislation:</w:t>
      </w:r>
    </w:p>
    <w:p w14:paraId="5E30D4D2" w14:textId="0A587FD0" w:rsidR="008F6012" w:rsidRPr="008F6012" w:rsidRDefault="009F1EF8" w:rsidP="008F6012">
      <w:pPr>
        <w:pStyle w:val="ListParagraph"/>
        <w:numPr>
          <w:ilvl w:val="0"/>
          <w:numId w:val="33"/>
        </w:numPr>
        <w:spacing w:line="276" w:lineRule="auto"/>
        <w:jc w:val="both"/>
        <w:rPr>
          <w:rFonts w:ascii="Lora" w:eastAsia="Arial" w:hAnsi="Lora" w:cs="Arial"/>
          <w:sz w:val="20"/>
          <w:szCs w:val="20"/>
        </w:rPr>
      </w:pPr>
      <w:hyperlink r:id="rId10" w:history="1">
        <w:r w:rsidR="00134746" w:rsidRPr="003B4433">
          <w:rPr>
            <w:rStyle w:val="Hyperlink"/>
            <w:rFonts w:ascii="Lora" w:eastAsia="Arial" w:hAnsi="Lora" w:cs="Arial"/>
            <w:sz w:val="20"/>
            <w:szCs w:val="20"/>
          </w:rPr>
          <w:t xml:space="preserve">The Health and Safety (First Aid) </w:t>
        </w:r>
        <w:r w:rsidR="003B4433" w:rsidRPr="003B4433">
          <w:rPr>
            <w:rStyle w:val="Hyperlink"/>
            <w:rFonts w:ascii="Lora" w:eastAsia="Arial" w:hAnsi="Lora" w:cs="Arial"/>
            <w:sz w:val="20"/>
            <w:szCs w:val="20"/>
          </w:rPr>
          <w:t>R</w:t>
        </w:r>
        <w:r w:rsidR="00134746" w:rsidRPr="003B4433">
          <w:rPr>
            <w:rStyle w:val="Hyperlink"/>
            <w:rFonts w:ascii="Lora" w:eastAsia="Arial" w:hAnsi="Lora" w:cs="Arial"/>
            <w:sz w:val="20"/>
            <w:szCs w:val="20"/>
          </w:rPr>
          <w:t>egulations 1981</w:t>
        </w:r>
      </w:hyperlink>
      <w:r w:rsidR="00134746" w:rsidRPr="008F6012">
        <w:rPr>
          <w:rFonts w:ascii="Lora" w:eastAsia="Arial" w:hAnsi="Lora" w:cs="Arial"/>
          <w:sz w:val="20"/>
          <w:szCs w:val="20"/>
        </w:rPr>
        <w:t>, which state that employers must provide adequate and appropriate equipment and facilities to enable first aid to be administered to employees, and qualified first aid personnel</w:t>
      </w:r>
      <w:r w:rsidR="008F6012" w:rsidRPr="008F6012">
        <w:rPr>
          <w:rFonts w:ascii="Lora" w:eastAsia="Arial" w:hAnsi="Lora" w:cs="Arial"/>
          <w:sz w:val="20"/>
          <w:szCs w:val="20"/>
        </w:rPr>
        <w:t>;</w:t>
      </w:r>
      <w:r w:rsidR="00134746" w:rsidRPr="008F6012">
        <w:rPr>
          <w:rFonts w:ascii="Lora" w:eastAsia="Arial" w:hAnsi="Lora" w:cs="Arial"/>
          <w:sz w:val="20"/>
          <w:szCs w:val="20"/>
        </w:rPr>
        <w:t xml:space="preserve"> </w:t>
      </w:r>
    </w:p>
    <w:p w14:paraId="38AE3E22" w14:textId="1E8A59C3" w:rsidR="008F6012" w:rsidRPr="008F6012" w:rsidRDefault="009F1EF8" w:rsidP="008F6012">
      <w:pPr>
        <w:pStyle w:val="ListParagraph"/>
        <w:numPr>
          <w:ilvl w:val="0"/>
          <w:numId w:val="33"/>
        </w:numPr>
        <w:spacing w:line="276" w:lineRule="auto"/>
        <w:jc w:val="both"/>
        <w:rPr>
          <w:rFonts w:ascii="Lora" w:eastAsia="Arial" w:hAnsi="Lora" w:cs="Arial"/>
          <w:sz w:val="20"/>
          <w:szCs w:val="20"/>
        </w:rPr>
      </w:pPr>
      <w:hyperlink r:id="rId11" w:history="1">
        <w:r w:rsidR="00134746" w:rsidRPr="003B4433">
          <w:rPr>
            <w:rStyle w:val="Hyperlink"/>
            <w:rFonts w:ascii="Lora" w:eastAsia="Arial" w:hAnsi="Lora" w:cs="Arial"/>
            <w:sz w:val="20"/>
            <w:szCs w:val="20"/>
          </w:rPr>
          <w:t>The Management of Health and Safety at Work Regulations 1992</w:t>
        </w:r>
      </w:hyperlink>
      <w:r w:rsidR="00134746" w:rsidRPr="008F6012">
        <w:rPr>
          <w:rFonts w:ascii="Lora" w:eastAsia="Arial" w:hAnsi="Lora" w:cs="Arial"/>
          <w:sz w:val="20"/>
          <w:szCs w:val="20"/>
        </w:rPr>
        <w:t xml:space="preserve">, which require employers to </w:t>
      </w:r>
      <w:proofErr w:type="gramStart"/>
      <w:r w:rsidR="00134746" w:rsidRPr="008F6012">
        <w:rPr>
          <w:rFonts w:ascii="Lora" w:eastAsia="Arial" w:hAnsi="Lora" w:cs="Arial"/>
          <w:sz w:val="20"/>
          <w:szCs w:val="20"/>
        </w:rPr>
        <w:t>make an assessment of</w:t>
      </w:r>
      <w:proofErr w:type="gramEnd"/>
      <w:r w:rsidR="00134746" w:rsidRPr="008F6012">
        <w:rPr>
          <w:rFonts w:ascii="Lora" w:eastAsia="Arial" w:hAnsi="Lora" w:cs="Arial"/>
          <w:sz w:val="20"/>
          <w:szCs w:val="20"/>
        </w:rPr>
        <w:t xml:space="preserve"> the risk to the health and safety of their employees</w:t>
      </w:r>
      <w:r w:rsidR="008F6012" w:rsidRPr="008F6012">
        <w:rPr>
          <w:rFonts w:ascii="Lora" w:eastAsia="Arial" w:hAnsi="Lora" w:cs="Arial"/>
          <w:sz w:val="20"/>
          <w:szCs w:val="20"/>
        </w:rPr>
        <w:t>;</w:t>
      </w:r>
    </w:p>
    <w:p w14:paraId="0A68CC46" w14:textId="48246750" w:rsidR="008F6012" w:rsidRPr="008F6012" w:rsidRDefault="009F1EF8" w:rsidP="008F6012">
      <w:pPr>
        <w:pStyle w:val="ListParagraph"/>
        <w:numPr>
          <w:ilvl w:val="0"/>
          <w:numId w:val="33"/>
        </w:numPr>
        <w:spacing w:line="276" w:lineRule="auto"/>
        <w:jc w:val="both"/>
        <w:rPr>
          <w:rFonts w:ascii="Lora" w:eastAsia="Arial" w:hAnsi="Lora" w:cs="Arial"/>
          <w:sz w:val="20"/>
          <w:szCs w:val="20"/>
        </w:rPr>
      </w:pPr>
      <w:hyperlink r:id="rId12" w:history="1">
        <w:r w:rsidR="00134746" w:rsidRPr="003B4433">
          <w:rPr>
            <w:rStyle w:val="Hyperlink"/>
            <w:rFonts w:ascii="Lora" w:eastAsia="Arial" w:hAnsi="Lora" w:cs="Arial"/>
            <w:sz w:val="20"/>
            <w:szCs w:val="20"/>
          </w:rPr>
          <w:t>The Management of Health and Safety at Work Regulations 1999</w:t>
        </w:r>
      </w:hyperlink>
      <w:r w:rsidR="00134746" w:rsidRPr="008F6012">
        <w:rPr>
          <w:rFonts w:ascii="Lora" w:eastAsia="Arial" w:hAnsi="Lora" w:cs="Arial"/>
          <w:sz w:val="20"/>
          <w:szCs w:val="20"/>
        </w:rPr>
        <w:t xml:space="preserve">, which require employers to carry out risk assessments, </w:t>
      </w:r>
      <w:proofErr w:type="gramStart"/>
      <w:r w:rsidR="00134746" w:rsidRPr="008F6012">
        <w:rPr>
          <w:rFonts w:ascii="Lora" w:eastAsia="Arial" w:hAnsi="Lora" w:cs="Arial"/>
          <w:sz w:val="20"/>
          <w:szCs w:val="20"/>
        </w:rPr>
        <w:t>make arrangements</w:t>
      </w:r>
      <w:proofErr w:type="gramEnd"/>
      <w:r w:rsidR="00134746" w:rsidRPr="008F6012">
        <w:rPr>
          <w:rFonts w:ascii="Lora" w:eastAsia="Arial" w:hAnsi="Lora" w:cs="Arial"/>
          <w:sz w:val="20"/>
          <w:szCs w:val="20"/>
        </w:rPr>
        <w:t xml:space="preserve"> to implement necessary </w:t>
      </w:r>
      <w:r w:rsidR="00134746" w:rsidRPr="008F6012">
        <w:rPr>
          <w:rFonts w:ascii="Lora" w:hAnsi="Lora" w:cs="Arial"/>
          <w:sz w:val="20"/>
          <w:szCs w:val="20"/>
        </w:rPr>
        <w:t>and arrange for appropriate information and training</w:t>
      </w:r>
      <w:r w:rsidR="008F6012">
        <w:rPr>
          <w:rFonts w:ascii="Lora" w:hAnsi="Lora" w:cs="Arial"/>
          <w:sz w:val="20"/>
          <w:szCs w:val="20"/>
        </w:rPr>
        <w:t>;</w:t>
      </w:r>
    </w:p>
    <w:p w14:paraId="5AB77CE3" w14:textId="4F8B24D1" w:rsidR="008F6012" w:rsidRPr="008F6012" w:rsidRDefault="009F1EF8" w:rsidP="008F6012">
      <w:pPr>
        <w:pStyle w:val="ListParagraph"/>
        <w:numPr>
          <w:ilvl w:val="0"/>
          <w:numId w:val="33"/>
        </w:numPr>
        <w:spacing w:line="276" w:lineRule="auto"/>
        <w:jc w:val="both"/>
        <w:rPr>
          <w:rFonts w:ascii="Lora" w:eastAsia="Arial" w:hAnsi="Lora" w:cs="Arial"/>
          <w:sz w:val="20"/>
          <w:szCs w:val="20"/>
        </w:rPr>
      </w:pPr>
      <w:hyperlink r:id="rId13" w:history="1">
        <w:r w:rsidR="00134746" w:rsidRPr="003B4433">
          <w:rPr>
            <w:rStyle w:val="Hyperlink"/>
            <w:rFonts w:ascii="Lora" w:eastAsia="Arial" w:hAnsi="Lora" w:cs="Arial"/>
            <w:sz w:val="20"/>
            <w:szCs w:val="20"/>
          </w:rPr>
          <w:t>The Reporting of Injuries, Diseases and Dangerous Occurrences Regulations 2013</w:t>
        </w:r>
        <w:r w:rsidR="003B4433" w:rsidRPr="003B4433">
          <w:rPr>
            <w:rStyle w:val="Hyperlink"/>
            <w:rFonts w:ascii="Lora" w:eastAsia="Arial" w:hAnsi="Lora" w:cs="Arial"/>
            <w:sz w:val="20"/>
            <w:szCs w:val="20"/>
          </w:rPr>
          <w:t xml:space="preserve"> (RIDDOR)</w:t>
        </w:r>
      </w:hyperlink>
      <w:r w:rsidR="00134746" w:rsidRPr="008F6012">
        <w:rPr>
          <w:rFonts w:ascii="Lora" w:eastAsia="Arial" w:hAnsi="Lora" w:cs="Arial"/>
          <w:sz w:val="20"/>
          <w:szCs w:val="20"/>
        </w:rPr>
        <w:t xml:space="preserve">, which state that some accidents must be reported to the </w:t>
      </w:r>
      <w:hyperlink r:id="rId14" w:history="1">
        <w:r w:rsidR="00134746" w:rsidRPr="003B4433">
          <w:rPr>
            <w:rStyle w:val="Hyperlink"/>
            <w:rFonts w:ascii="Lora" w:eastAsia="Arial" w:hAnsi="Lora" w:cs="Arial"/>
            <w:sz w:val="20"/>
            <w:szCs w:val="20"/>
          </w:rPr>
          <w:t>Health and Safety Executive (HSE)</w:t>
        </w:r>
      </w:hyperlink>
      <w:r w:rsidR="00134746" w:rsidRPr="008F6012">
        <w:rPr>
          <w:rFonts w:ascii="Lora" w:eastAsia="Arial" w:hAnsi="Lora" w:cs="Arial"/>
          <w:sz w:val="20"/>
          <w:szCs w:val="20"/>
        </w:rPr>
        <w:t>, and set out the timeframe for this and how long records of such accidents must be kept</w:t>
      </w:r>
      <w:r w:rsidR="008F6012" w:rsidRPr="008F6012">
        <w:rPr>
          <w:rFonts w:ascii="Lora" w:eastAsia="Arial" w:hAnsi="Lora" w:cs="Arial"/>
          <w:sz w:val="20"/>
          <w:szCs w:val="20"/>
        </w:rPr>
        <w:t>;</w:t>
      </w:r>
    </w:p>
    <w:p w14:paraId="3D377AF4" w14:textId="31E228CA" w:rsidR="008F6012" w:rsidRPr="008F6012" w:rsidRDefault="009F1EF8" w:rsidP="008F6012">
      <w:pPr>
        <w:pStyle w:val="ListParagraph"/>
        <w:numPr>
          <w:ilvl w:val="0"/>
          <w:numId w:val="33"/>
        </w:numPr>
        <w:spacing w:line="276" w:lineRule="auto"/>
        <w:jc w:val="both"/>
        <w:rPr>
          <w:rFonts w:ascii="Lora" w:eastAsia="Arial" w:hAnsi="Lora" w:cs="Arial"/>
          <w:sz w:val="20"/>
          <w:szCs w:val="20"/>
        </w:rPr>
      </w:pPr>
      <w:hyperlink r:id="rId15" w:history="1">
        <w:r w:rsidR="003B4433" w:rsidRPr="003B4433">
          <w:rPr>
            <w:rStyle w:val="Hyperlink"/>
            <w:rFonts w:ascii="Lora" w:hAnsi="Lora" w:cs="Arial"/>
            <w:sz w:val="20"/>
            <w:szCs w:val="20"/>
          </w:rPr>
          <w:t xml:space="preserve">The </w:t>
        </w:r>
        <w:r w:rsidR="00134746" w:rsidRPr="003B4433">
          <w:rPr>
            <w:rStyle w:val="Hyperlink"/>
            <w:rFonts w:ascii="Lora" w:hAnsi="Lora" w:cs="Arial"/>
            <w:sz w:val="20"/>
            <w:szCs w:val="20"/>
          </w:rPr>
          <w:t>Social Security (Claims and Payments) Regulations 1979</w:t>
        </w:r>
      </w:hyperlink>
      <w:r w:rsidR="00134746" w:rsidRPr="008F6012">
        <w:rPr>
          <w:rFonts w:ascii="Lora" w:hAnsi="Lora" w:cs="Arial"/>
          <w:sz w:val="20"/>
          <w:szCs w:val="20"/>
        </w:rPr>
        <w:t>, which set out rules on the retention of accident records</w:t>
      </w:r>
      <w:r w:rsidR="008F6012" w:rsidRPr="008F6012">
        <w:rPr>
          <w:rFonts w:ascii="Lora" w:hAnsi="Lora" w:cs="Arial"/>
          <w:sz w:val="20"/>
          <w:szCs w:val="20"/>
        </w:rPr>
        <w:t>;</w:t>
      </w:r>
    </w:p>
    <w:p w14:paraId="7C3C2A02" w14:textId="65BD86AB" w:rsidR="00134746" w:rsidRPr="008F6012" w:rsidRDefault="009F1EF8" w:rsidP="008F6012">
      <w:pPr>
        <w:pStyle w:val="ListParagraph"/>
        <w:numPr>
          <w:ilvl w:val="0"/>
          <w:numId w:val="33"/>
        </w:numPr>
        <w:spacing w:line="276" w:lineRule="auto"/>
        <w:jc w:val="both"/>
        <w:rPr>
          <w:rFonts w:ascii="Lora" w:eastAsia="Arial" w:hAnsi="Lora" w:cs="Arial"/>
          <w:sz w:val="20"/>
          <w:szCs w:val="20"/>
        </w:rPr>
      </w:pPr>
      <w:hyperlink r:id="rId16" w:history="1">
        <w:r w:rsidR="00134746" w:rsidRPr="003B4433">
          <w:rPr>
            <w:rStyle w:val="Hyperlink"/>
            <w:rFonts w:ascii="Lora" w:hAnsi="Lora" w:cs="Arial"/>
            <w:sz w:val="20"/>
            <w:szCs w:val="20"/>
          </w:rPr>
          <w:t xml:space="preserve">The Education (Independent </w:t>
        </w:r>
        <w:r w:rsidR="002E0B82">
          <w:rPr>
            <w:rStyle w:val="Hyperlink"/>
            <w:rFonts w:ascii="Lora" w:hAnsi="Lora" w:cs="Arial"/>
            <w:sz w:val="20"/>
            <w:szCs w:val="20"/>
          </w:rPr>
          <w:t>Academy</w:t>
        </w:r>
        <w:r w:rsidR="00134746" w:rsidRPr="003B4433">
          <w:rPr>
            <w:rStyle w:val="Hyperlink"/>
            <w:rFonts w:ascii="Lora" w:hAnsi="Lora" w:cs="Arial"/>
            <w:sz w:val="20"/>
            <w:szCs w:val="20"/>
          </w:rPr>
          <w:t xml:space="preserve"> Standards) Regulations 2014</w:t>
        </w:r>
      </w:hyperlink>
      <w:r w:rsidR="00134746" w:rsidRPr="008F6012">
        <w:rPr>
          <w:rFonts w:ascii="Lora" w:hAnsi="Lora" w:cs="Arial"/>
          <w:sz w:val="20"/>
          <w:szCs w:val="20"/>
        </w:rPr>
        <w:t>, which require that suitable space is provided to cater for the medical and therapy needs of pupils</w:t>
      </w:r>
    </w:p>
    <w:p w14:paraId="7B889110" w14:textId="77777777" w:rsidR="00C7512C" w:rsidRPr="008F6012" w:rsidRDefault="00C7512C" w:rsidP="008F6012">
      <w:pPr>
        <w:tabs>
          <w:tab w:val="left" w:pos="1174"/>
        </w:tabs>
        <w:spacing w:line="276" w:lineRule="auto"/>
        <w:jc w:val="both"/>
        <w:rPr>
          <w:rFonts w:ascii="Lora" w:hAnsi="Lora"/>
          <w:b/>
          <w:sz w:val="20"/>
          <w:szCs w:val="20"/>
        </w:rPr>
      </w:pPr>
    </w:p>
    <w:p w14:paraId="01C6E094" w14:textId="513F1153" w:rsidR="00661F19" w:rsidRPr="00D95685" w:rsidRDefault="00661F19" w:rsidP="00EF7DF0">
      <w:pPr>
        <w:tabs>
          <w:tab w:val="left" w:pos="1174"/>
        </w:tabs>
        <w:jc w:val="both"/>
        <w:rPr>
          <w:rFonts w:ascii="Lora" w:hAnsi="Lora"/>
          <w:b/>
          <w:color w:val="009193"/>
        </w:rPr>
      </w:pPr>
      <w:bookmarkStart w:id="3" w:name="Definitions"/>
      <w:r w:rsidRPr="00D95685">
        <w:rPr>
          <w:rFonts w:ascii="Lora" w:hAnsi="Lora"/>
          <w:b/>
          <w:color w:val="009193"/>
        </w:rPr>
        <w:t>4 – Definition of Terms</w:t>
      </w:r>
    </w:p>
    <w:bookmarkEnd w:id="3"/>
    <w:p w14:paraId="1558858A" w14:textId="77777777" w:rsidR="00661F19" w:rsidRPr="00D95685" w:rsidRDefault="00661F19" w:rsidP="00EF7DF0">
      <w:pPr>
        <w:tabs>
          <w:tab w:val="left" w:pos="1174"/>
        </w:tabs>
        <w:jc w:val="both"/>
        <w:rPr>
          <w:rFonts w:ascii="Lora" w:hAnsi="Lora"/>
        </w:rPr>
      </w:pPr>
    </w:p>
    <w:p w14:paraId="35EE0319" w14:textId="194A9870" w:rsidR="002E0B82" w:rsidRDefault="00280963" w:rsidP="002E0B82">
      <w:pPr>
        <w:tabs>
          <w:tab w:val="left" w:pos="1174"/>
        </w:tabs>
        <w:spacing w:line="276" w:lineRule="auto"/>
        <w:ind w:left="720" w:hanging="720"/>
        <w:jc w:val="both"/>
        <w:rPr>
          <w:rFonts w:ascii="Lora" w:hAnsi="Lora"/>
          <w:sz w:val="20"/>
          <w:szCs w:val="20"/>
        </w:rPr>
      </w:pPr>
      <w:r>
        <w:rPr>
          <w:rFonts w:ascii="Lora" w:hAnsi="Lora"/>
          <w:sz w:val="20"/>
          <w:szCs w:val="20"/>
        </w:rPr>
        <w:t>4.1</w:t>
      </w:r>
      <w:r>
        <w:rPr>
          <w:rFonts w:ascii="Lora" w:hAnsi="Lora"/>
          <w:sz w:val="20"/>
          <w:szCs w:val="20"/>
        </w:rPr>
        <w:tab/>
      </w:r>
      <w:r w:rsidR="002E0B82" w:rsidRPr="002E0B82">
        <w:rPr>
          <w:rFonts w:ascii="Lora" w:hAnsi="Lora"/>
          <w:b/>
          <w:bCs/>
          <w:sz w:val="20"/>
          <w:szCs w:val="20"/>
        </w:rPr>
        <w:t>First Aider</w:t>
      </w:r>
      <w:r w:rsidR="002E0B82">
        <w:rPr>
          <w:rFonts w:ascii="Lora" w:hAnsi="Lora"/>
          <w:sz w:val="20"/>
          <w:szCs w:val="20"/>
        </w:rPr>
        <w:t>, in the context of this policy, is defined as a member of academy staff designated to be responsible for First Aid, and in receipt of a current First Aid training qualification.</w:t>
      </w:r>
    </w:p>
    <w:p w14:paraId="5DC6BE6D" w14:textId="43C29AF2" w:rsidR="00AD69EB" w:rsidRDefault="00AD69EB" w:rsidP="002E0B82">
      <w:pPr>
        <w:tabs>
          <w:tab w:val="left" w:pos="1174"/>
        </w:tabs>
        <w:spacing w:line="276" w:lineRule="auto"/>
        <w:ind w:left="720" w:hanging="720"/>
        <w:jc w:val="both"/>
        <w:rPr>
          <w:rFonts w:ascii="Lora" w:hAnsi="Lora"/>
          <w:sz w:val="20"/>
          <w:szCs w:val="20"/>
        </w:rPr>
      </w:pPr>
      <w:r>
        <w:rPr>
          <w:rFonts w:ascii="Lora" w:hAnsi="Lora"/>
          <w:sz w:val="20"/>
          <w:szCs w:val="20"/>
        </w:rPr>
        <w:t>4.2</w:t>
      </w:r>
      <w:r>
        <w:rPr>
          <w:rFonts w:ascii="Lora" w:hAnsi="Lora"/>
          <w:sz w:val="20"/>
          <w:szCs w:val="20"/>
        </w:rPr>
        <w:tab/>
      </w:r>
      <w:r>
        <w:rPr>
          <w:rFonts w:ascii="Lora" w:hAnsi="Lora"/>
          <w:b/>
          <w:bCs/>
          <w:sz w:val="20"/>
          <w:szCs w:val="20"/>
        </w:rPr>
        <w:t>Mental Health First Aider</w:t>
      </w:r>
      <w:r>
        <w:rPr>
          <w:rFonts w:ascii="Lora" w:hAnsi="Lora"/>
          <w:sz w:val="20"/>
          <w:szCs w:val="20"/>
        </w:rPr>
        <w:t>, in the context of this policy, is defined as</w:t>
      </w:r>
      <w:r w:rsidR="00344CF9">
        <w:rPr>
          <w:rFonts w:ascii="Lora" w:hAnsi="Lora"/>
          <w:sz w:val="20"/>
          <w:szCs w:val="20"/>
        </w:rPr>
        <w:t xml:space="preserve"> a member of academy staff designated to be responsible for Mental Health First Aid, and in receipt of a current Mental Health First Aid training qualification.</w:t>
      </w:r>
    </w:p>
    <w:p w14:paraId="1BBF0BA2" w14:textId="5ED006B3" w:rsidR="00344CF9" w:rsidRPr="00344CF9" w:rsidRDefault="00344CF9" w:rsidP="002E0B82">
      <w:pPr>
        <w:tabs>
          <w:tab w:val="left" w:pos="1174"/>
        </w:tabs>
        <w:spacing w:line="276" w:lineRule="auto"/>
        <w:ind w:left="720" w:hanging="720"/>
        <w:jc w:val="both"/>
        <w:rPr>
          <w:rFonts w:ascii="Lora" w:hAnsi="Lora"/>
          <w:sz w:val="20"/>
          <w:szCs w:val="20"/>
        </w:rPr>
      </w:pPr>
      <w:r>
        <w:rPr>
          <w:rFonts w:ascii="Lora" w:hAnsi="Lora"/>
          <w:sz w:val="20"/>
          <w:szCs w:val="20"/>
        </w:rPr>
        <w:t>4.3</w:t>
      </w:r>
      <w:r>
        <w:rPr>
          <w:rFonts w:ascii="Lora" w:hAnsi="Lora"/>
          <w:sz w:val="20"/>
          <w:szCs w:val="20"/>
        </w:rPr>
        <w:tab/>
      </w:r>
      <w:r>
        <w:rPr>
          <w:rFonts w:ascii="Lora" w:hAnsi="Lora"/>
          <w:b/>
          <w:bCs/>
          <w:sz w:val="20"/>
          <w:szCs w:val="20"/>
        </w:rPr>
        <w:t>Paediatric First Aider</w:t>
      </w:r>
      <w:r>
        <w:rPr>
          <w:rFonts w:ascii="Lora" w:hAnsi="Lora"/>
          <w:sz w:val="20"/>
          <w:szCs w:val="20"/>
        </w:rPr>
        <w:t xml:space="preserve">, in the context of this policy, is defined as a member of staff </w:t>
      </w:r>
      <w:r w:rsidR="004D0CA8">
        <w:rPr>
          <w:rFonts w:ascii="Lora" w:hAnsi="Lora"/>
          <w:sz w:val="20"/>
          <w:szCs w:val="20"/>
        </w:rPr>
        <w:t xml:space="preserve">at an academy with Early Years Foundation Stage provision </w:t>
      </w:r>
      <w:r>
        <w:rPr>
          <w:rFonts w:ascii="Lora" w:hAnsi="Lora"/>
          <w:sz w:val="20"/>
          <w:szCs w:val="20"/>
        </w:rPr>
        <w:t>design</w:t>
      </w:r>
      <w:r w:rsidR="004D0CA8">
        <w:rPr>
          <w:rFonts w:ascii="Lora" w:hAnsi="Lora"/>
          <w:sz w:val="20"/>
          <w:szCs w:val="20"/>
        </w:rPr>
        <w:t>ated</w:t>
      </w:r>
      <w:r>
        <w:rPr>
          <w:rFonts w:ascii="Lora" w:hAnsi="Lora"/>
          <w:sz w:val="20"/>
          <w:szCs w:val="20"/>
        </w:rPr>
        <w:t xml:space="preserve"> to be responsible for Paediatric First Aid, and in receipt of a current Paediatric First Aid training qualification.</w:t>
      </w:r>
    </w:p>
    <w:p w14:paraId="31E4F761" w14:textId="4403EE42" w:rsidR="000C1C28" w:rsidRPr="00F637AF" w:rsidRDefault="002E0B82" w:rsidP="00F637AF">
      <w:pPr>
        <w:tabs>
          <w:tab w:val="left" w:pos="1174"/>
        </w:tabs>
        <w:spacing w:line="276" w:lineRule="auto"/>
        <w:ind w:left="720" w:hanging="720"/>
        <w:jc w:val="both"/>
        <w:rPr>
          <w:rFonts w:ascii="Lora" w:hAnsi="Lora"/>
          <w:sz w:val="20"/>
          <w:szCs w:val="20"/>
        </w:rPr>
      </w:pPr>
      <w:r>
        <w:rPr>
          <w:rFonts w:ascii="Lora" w:hAnsi="Lora"/>
          <w:sz w:val="20"/>
          <w:szCs w:val="20"/>
        </w:rPr>
        <w:t>4.</w:t>
      </w:r>
      <w:r w:rsidR="00AD69EB">
        <w:rPr>
          <w:rFonts w:ascii="Lora" w:hAnsi="Lora"/>
          <w:sz w:val="20"/>
          <w:szCs w:val="20"/>
        </w:rPr>
        <w:t>3</w:t>
      </w:r>
      <w:r>
        <w:rPr>
          <w:rFonts w:ascii="Lora" w:hAnsi="Lora"/>
          <w:sz w:val="20"/>
          <w:szCs w:val="20"/>
        </w:rPr>
        <w:tab/>
      </w:r>
      <w:r w:rsidR="00280963" w:rsidRPr="002E0B82">
        <w:rPr>
          <w:rFonts w:ascii="Lora" w:hAnsi="Lora"/>
          <w:b/>
          <w:bCs/>
          <w:sz w:val="20"/>
          <w:szCs w:val="20"/>
        </w:rPr>
        <w:t>Appointed person</w:t>
      </w:r>
      <w:r>
        <w:rPr>
          <w:rFonts w:ascii="Lora" w:hAnsi="Lora"/>
          <w:sz w:val="20"/>
          <w:szCs w:val="20"/>
        </w:rPr>
        <w:t>, in the context of this policy, is defined as any other member of staff with a responsibility for First Aid</w:t>
      </w:r>
      <w:r w:rsidR="00CE10CA">
        <w:rPr>
          <w:rFonts w:ascii="Lora" w:hAnsi="Lora"/>
          <w:sz w:val="20"/>
          <w:szCs w:val="20"/>
        </w:rPr>
        <w:t xml:space="preserve">, </w:t>
      </w:r>
      <w:r w:rsidR="001A15F4">
        <w:rPr>
          <w:rFonts w:ascii="Lora" w:hAnsi="Lora"/>
          <w:sz w:val="20"/>
          <w:szCs w:val="20"/>
        </w:rPr>
        <w:t>who may or may not be in receipt of a current First Aid training qualification.</w:t>
      </w:r>
    </w:p>
    <w:p w14:paraId="6D92BBF9" w14:textId="7125E3B9" w:rsidR="00134746" w:rsidRPr="00D95685" w:rsidRDefault="00134746" w:rsidP="00134746">
      <w:pPr>
        <w:tabs>
          <w:tab w:val="left" w:pos="1174"/>
        </w:tabs>
        <w:jc w:val="both"/>
        <w:rPr>
          <w:rFonts w:ascii="Lora" w:hAnsi="Lora"/>
          <w:b/>
          <w:color w:val="009193"/>
        </w:rPr>
      </w:pPr>
      <w:bookmarkStart w:id="4" w:name="Roles"/>
      <w:r>
        <w:rPr>
          <w:rFonts w:ascii="Lora" w:hAnsi="Lora"/>
          <w:b/>
          <w:color w:val="009193"/>
        </w:rPr>
        <w:t>5</w:t>
      </w:r>
      <w:r w:rsidRPr="00D95685">
        <w:rPr>
          <w:rFonts w:ascii="Lora" w:hAnsi="Lora"/>
          <w:b/>
          <w:color w:val="009193"/>
        </w:rPr>
        <w:t xml:space="preserve"> – </w:t>
      </w:r>
      <w:r>
        <w:rPr>
          <w:rFonts w:ascii="Lora" w:hAnsi="Lora"/>
          <w:b/>
          <w:color w:val="009193"/>
        </w:rPr>
        <w:t>Roles and Responsibilities</w:t>
      </w:r>
    </w:p>
    <w:bookmarkEnd w:id="4"/>
    <w:p w14:paraId="045A3AA8" w14:textId="559E3534" w:rsidR="00134746" w:rsidRPr="002E0B82" w:rsidRDefault="00134746" w:rsidP="002E0B82">
      <w:pPr>
        <w:spacing w:line="276" w:lineRule="auto"/>
        <w:jc w:val="both"/>
        <w:rPr>
          <w:rFonts w:ascii="Lora" w:hAnsi="Lora"/>
          <w:b/>
          <w:color w:val="009193"/>
          <w:sz w:val="20"/>
          <w:szCs w:val="20"/>
        </w:rPr>
      </w:pPr>
    </w:p>
    <w:p w14:paraId="7955F91E" w14:textId="2D897A6D" w:rsidR="00280963" w:rsidRPr="002E0B82" w:rsidRDefault="00280963" w:rsidP="002E0B82">
      <w:pPr>
        <w:tabs>
          <w:tab w:val="left" w:pos="1174"/>
        </w:tabs>
        <w:spacing w:line="276" w:lineRule="auto"/>
        <w:ind w:left="720" w:hanging="720"/>
        <w:jc w:val="both"/>
        <w:rPr>
          <w:rFonts w:ascii="Lora" w:hAnsi="Lora"/>
          <w:b/>
          <w:bCs/>
          <w:sz w:val="20"/>
          <w:szCs w:val="20"/>
        </w:rPr>
      </w:pPr>
      <w:r w:rsidRPr="002E0B82">
        <w:rPr>
          <w:rFonts w:ascii="Lora" w:hAnsi="Lora"/>
          <w:b/>
          <w:bCs/>
          <w:sz w:val="20"/>
          <w:szCs w:val="20"/>
        </w:rPr>
        <w:t>5.1</w:t>
      </w:r>
      <w:r w:rsidRPr="002E0B82">
        <w:rPr>
          <w:rFonts w:ascii="Lora" w:hAnsi="Lora"/>
          <w:b/>
          <w:bCs/>
          <w:sz w:val="20"/>
          <w:szCs w:val="20"/>
        </w:rPr>
        <w:tab/>
      </w:r>
      <w:r w:rsidR="00B417C4" w:rsidRPr="002E0B82">
        <w:rPr>
          <w:rFonts w:ascii="Lora" w:eastAsia="Arial" w:hAnsi="Lora" w:cs="Arial"/>
          <w:b/>
          <w:sz w:val="20"/>
          <w:szCs w:val="20"/>
        </w:rPr>
        <w:t>The TLET Business Operations and Estates Manager</w:t>
      </w:r>
      <w:r w:rsidR="00811AF7">
        <w:rPr>
          <w:rFonts w:ascii="Lora" w:eastAsia="Arial" w:hAnsi="Lora" w:cs="Arial"/>
          <w:b/>
          <w:sz w:val="20"/>
          <w:szCs w:val="20"/>
        </w:rPr>
        <w:t xml:space="preserve"> </w:t>
      </w:r>
      <w:r w:rsidR="00811AF7">
        <w:rPr>
          <w:rFonts w:ascii="Lora" w:eastAsia="Arial" w:hAnsi="Lora" w:cs="Arial"/>
          <w:bCs/>
          <w:sz w:val="20"/>
          <w:szCs w:val="20"/>
        </w:rPr>
        <w:t>(BOEM)</w:t>
      </w:r>
      <w:r w:rsidR="00B417C4" w:rsidRPr="002E0B82">
        <w:rPr>
          <w:rFonts w:ascii="Lora" w:eastAsia="Arial" w:hAnsi="Lora" w:cs="Arial"/>
          <w:bCs/>
          <w:sz w:val="20"/>
          <w:szCs w:val="20"/>
        </w:rPr>
        <w:t xml:space="preserve"> is responsible for:</w:t>
      </w:r>
    </w:p>
    <w:p w14:paraId="6389F842" w14:textId="51EF6DC2" w:rsidR="00B417C4" w:rsidRPr="002E0B82" w:rsidRDefault="00B417C4" w:rsidP="002E0B82">
      <w:pPr>
        <w:pStyle w:val="ListParagraph"/>
        <w:numPr>
          <w:ilvl w:val="0"/>
          <w:numId w:val="34"/>
        </w:numPr>
        <w:spacing w:line="276" w:lineRule="auto"/>
        <w:jc w:val="both"/>
        <w:rPr>
          <w:rFonts w:ascii="Lora" w:eastAsia="Arial" w:hAnsi="Lora" w:cs="Arial"/>
          <w:bCs/>
          <w:sz w:val="20"/>
          <w:szCs w:val="20"/>
        </w:rPr>
      </w:pPr>
      <w:r w:rsidRPr="002E0B82">
        <w:rPr>
          <w:rFonts w:ascii="Lora" w:eastAsia="Arial" w:hAnsi="Lora" w:cs="Arial"/>
          <w:bCs/>
          <w:sz w:val="20"/>
          <w:szCs w:val="20"/>
        </w:rPr>
        <w:t>producing, and annually reviewing, a Trust-wide First Aid Policy template for distribution to the Trust’s academies;</w:t>
      </w:r>
    </w:p>
    <w:p w14:paraId="69528605" w14:textId="02246ADF" w:rsidR="004509FE" w:rsidRPr="002E0B82" w:rsidRDefault="00B37F07" w:rsidP="002E0B82">
      <w:pPr>
        <w:pStyle w:val="ListParagraph"/>
        <w:numPr>
          <w:ilvl w:val="0"/>
          <w:numId w:val="34"/>
        </w:numPr>
        <w:spacing w:line="276" w:lineRule="auto"/>
        <w:jc w:val="both"/>
        <w:rPr>
          <w:rFonts w:ascii="Lora" w:eastAsia="Arial" w:hAnsi="Lora" w:cs="Arial"/>
          <w:bCs/>
          <w:sz w:val="20"/>
          <w:szCs w:val="20"/>
        </w:rPr>
      </w:pPr>
      <w:r>
        <w:rPr>
          <w:rFonts w:ascii="Lora" w:eastAsia="Arial" w:hAnsi="Lora" w:cs="Arial"/>
          <w:bCs/>
          <w:sz w:val="20"/>
          <w:szCs w:val="20"/>
        </w:rPr>
        <w:lastRenderedPageBreak/>
        <w:t xml:space="preserve">reviewing First Aid data from each academy as part of </w:t>
      </w:r>
      <w:r w:rsidR="00811AF7">
        <w:rPr>
          <w:rFonts w:ascii="Lora" w:eastAsia="Arial" w:hAnsi="Lora" w:cs="Arial"/>
          <w:bCs/>
          <w:sz w:val="20"/>
          <w:szCs w:val="20"/>
        </w:rPr>
        <w:t>the termly Health and Safety meeting with academy representatives.</w:t>
      </w:r>
    </w:p>
    <w:p w14:paraId="04587E3C" w14:textId="77777777" w:rsidR="004509FE" w:rsidRPr="002E0B82" w:rsidRDefault="004509FE" w:rsidP="002E0B82">
      <w:pPr>
        <w:spacing w:line="276" w:lineRule="auto"/>
        <w:jc w:val="both"/>
        <w:rPr>
          <w:rFonts w:ascii="Lora" w:eastAsia="Arial" w:hAnsi="Lora" w:cs="Arial"/>
          <w:bCs/>
          <w:sz w:val="20"/>
          <w:szCs w:val="20"/>
        </w:rPr>
      </w:pPr>
    </w:p>
    <w:p w14:paraId="74710C0E" w14:textId="011CF20E" w:rsidR="00B417C4" w:rsidRPr="002E0B82" w:rsidRDefault="00B417C4" w:rsidP="002E0B82">
      <w:pPr>
        <w:spacing w:line="276" w:lineRule="auto"/>
        <w:ind w:left="720" w:hanging="720"/>
        <w:jc w:val="both"/>
        <w:rPr>
          <w:rFonts w:ascii="Lora" w:eastAsia="Arial" w:hAnsi="Lora" w:cs="Arial"/>
          <w:b/>
          <w:sz w:val="20"/>
          <w:szCs w:val="20"/>
        </w:rPr>
      </w:pPr>
      <w:r w:rsidRPr="002E0B82">
        <w:rPr>
          <w:rFonts w:ascii="Lora" w:eastAsia="Arial" w:hAnsi="Lora" w:cs="Arial"/>
          <w:b/>
          <w:sz w:val="20"/>
          <w:szCs w:val="20"/>
        </w:rPr>
        <w:t>5.2</w:t>
      </w:r>
      <w:r w:rsidRPr="002E0B82">
        <w:rPr>
          <w:rFonts w:ascii="Lora" w:eastAsia="Arial" w:hAnsi="Lora" w:cs="Arial"/>
          <w:b/>
          <w:sz w:val="20"/>
          <w:szCs w:val="20"/>
        </w:rPr>
        <w:tab/>
      </w:r>
      <w:r w:rsidR="002E0B82" w:rsidRPr="002E0B82">
        <w:rPr>
          <w:rFonts w:ascii="Lora" w:eastAsia="Arial" w:hAnsi="Lora" w:cs="Arial"/>
          <w:b/>
          <w:sz w:val="20"/>
          <w:szCs w:val="20"/>
        </w:rPr>
        <w:t>First Aider</w:t>
      </w:r>
      <w:r w:rsidR="004509FE" w:rsidRPr="002E0B82">
        <w:rPr>
          <w:rFonts w:ascii="Lora" w:eastAsia="Arial" w:hAnsi="Lora" w:cs="Arial"/>
          <w:b/>
          <w:sz w:val="20"/>
          <w:szCs w:val="20"/>
        </w:rPr>
        <w:t>s</w:t>
      </w:r>
      <w:r w:rsidR="004D0CA8">
        <w:rPr>
          <w:rFonts w:ascii="Lora" w:eastAsia="Arial" w:hAnsi="Lora" w:cs="Arial"/>
          <w:b/>
          <w:sz w:val="20"/>
          <w:szCs w:val="20"/>
        </w:rPr>
        <w:t xml:space="preserve">, Mental Health First Aiders and Paediatric First Aiders </w:t>
      </w:r>
      <w:r w:rsidRPr="002E0B82">
        <w:rPr>
          <w:rFonts w:ascii="Lora" w:eastAsia="Arial" w:hAnsi="Lora" w:cs="Arial"/>
          <w:bCs/>
          <w:sz w:val="20"/>
          <w:szCs w:val="20"/>
        </w:rPr>
        <w:t>are trained, qualified and responsible for:</w:t>
      </w:r>
    </w:p>
    <w:p w14:paraId="64F7C492" w14:textId="7B7C3BFD" w:rsidR="00B417C4" w:rsidRPr="002E0B82" w:rsidRDefault="00B417C4" w:rsidP="002E0B82">
      <w:pPr>
        <w:pStyle w:val="ListParagraph"/>
        <w:numPr>
          <w:ilvl w:val="0"/>
          <w:numId w:val="35"/>
        </w:numPr>
        <w:spacing w:line="276" w:lineRule="auto"/>
        <w:jc w:val="both"/>
        <w:rPr>
          <w:rFonts w:ascii="Lora" w:eastAsia="Arial" w:hAnsi="Lora" w:cs="Arial"/>
          <w:b/>
          <w:sz w:val="20"/>
          <w:szCs w:val="20"/>
        </w:rPr>
      </w:pPr>
      <w:r w:rsidRPr="002E0B82">
        <w:rPr>
          <w:rFonts w:ascii="Lora" w:eastAsia="Arial" w:hAnsi="Lora" w:cs="Arial"/>
          <w:sz w:val="20"/>
          <w:szCs w:val="20"/>
        </w:rPr>
        <w:t>e</w:t>
      </w:r>
      <w:r w:rsidR="00134746" w:rsidRPr="002E0B82">
        <w:rPr>
          <w:rFonts w:ascii="Lora" w:eastAsia="Arial" w:hAnsi="Lora" w:cs="Arial"/>
          <w:sz w:val="20"/>
          <w:szCs w:val="20"/>
        </w:rPr>
        <w:t>nsuring there is an adequate supply of medical materials in first aid kits, and replenishing the contents of these kits</w:t>
      </w:r>
      <w:r w:rsidRPr="002E0B82">
        <w:rPr>
          <w:rFonts w:ascii="Lora" w:eastAsia="Arial" w:hAnsi="Lora" w:cs="Arial"/>
          <w:sz w:val="20"/>
          <w:szCs w:val="20"/>
        </w:rPr>
        <w:t>;</w:t>
      </w:r>
    </w:p>
    <w:p w14:paraId="335702CC" w14:textId="051006A7" w:rsidR="00B417C4" w:rsidRPr="002E0B82" w:rsidRDefault="00B417C4" w:rsidP="002E0B82">
      <w:pPr>
        <w:pStyle w:val="ListParagraph"/>
        <w:numPr>
          <w:ilvl w:val="0"/>
          <w:numId w:val="35"/>
        </w:numPr>
        <w:spacing w:line="276" w:lineRule="auto"/>
        <w:jc w:val="both"/>
        <w:rPr>
          <w:rFonts w:ascii="Lora" w:eastAsia="Arial" w:hAnsi="Lora" w:cs="Arial"/>
          <w:b/>
          <w:sz w:val="20"/>
          <w:szCs w:val="20"/>
        </w:rPr>
      </w:pPr>
      <w:r w:rsidRPr="002E0B82">
        <w:rPr>
          <w:rFonts w:ascii="Lora" w:eastAsia="Arial" w:hAnsi="Lora" w:cs="Arial"/>
          <w:sz w:val="20"/>
          <w:szCs w:val="20"/>
        </w:rPr>
        <w:t>e</w:t>
      </w:r>
      <w:r w:rsidR="00134746" w:rsidRPr="002E0B82">
        <w:rPr>
          <w:rFonts w:ascii="Lora" w:eastAsia="Arial" w:hAnsi="Lora" w:cs="Arial"/>
          <w:sz w:val="20"/>
          <w:szCs w:val="20"/>
        </w:rPr>
        <w:t>nsuring that an ambulance or other professional medical help is summoned when appropriate</w:t>
      </w:r>
      <w:r w:rsidRPr="002E0B82">
        <w:rPr>
          <w:rFonts w:ascii="Lora" w:eastAsia="Arial" w:hAnsi="Lora" w:cs="Arial"/>
          <w:sz w:val="20"/>
          <w:szCs w:val="20"/>
        </w:rPr>
        <w:t>;</w:t>
      </w:r>
    </w:p>
    <w:p w14:paraId="6AEC6EDD" w14:textId="3B75C7B5" w:rsidR="00134746" w:rsidRPr="002E0B82" w:rsidRDefault="00B417C4" w:rsidP="002E0B82">
      <w:pPr>
        <w:pStyle w:val="ListParagraph"/>
        <w:numPr>
          <w:ilvl w:val="0"/>
          <w:numId w:val="35"/>
        </w:numPr>
        <w:spacing w:line="276" w:lineRule="auto"/>
        <w:jc w:val="both"/>
        <w:rPr>
          <w:rFonts w:ascii="Lora" w:eastAsia="Arial" w:hAnsi="Lora" w:cs="Arial"/>
          <w:b/>
          <w:sz w:val="20"/>
          <w:szCs w:val="20"/>
        </w:rPr>
      </w:pPr>
      <w:r w:rsidRPr="002E0B82">
        <w:rPr>
          <w:rFonts w:ascii="Lora" w:eastAsia="Arial" w:hAnsi="Lora" w:cs="Arial"/>
          <w:sz w:val="20"/>
          <w:szCs w:val="20"/>
        </w:rPr>
        <w:t>a</w:t>
      </w:r>
      <w:r w:rsidR="00134746" w:rsidRPr="002E0B82">
        <w:rPr>
          <w:rFonts w:ascii="Lora" w:eastAsia="Arial" w:hAnsi="Lora" w:cs="Arial"/>
          <w:sz w:val="20"/>
          <w:szCs w:val="20"/>
        </w:rPr>
        <w:t>cting as first responders to any incidents</w:t>
      </w:r>
      <w:r w:rsidRPr="002E0B82">
        <w:rPr>
          <w:rFonts w:ascii="Lora" w:eastAsia="Arial" w:hAnsi="Lora" w:cs="Arial"/>
          <w:sz w:val="20"/>
          <w:szCs w:val="20"/>
        </w:rPr>
        <w:t xml:space="preserve">, assessing </w:t>
      </w:r>
      <w:r w:rsidR="00134746" w:rsidRPr="002E0B82">
        <w:rPr>
          <w:rFonts w:ascii="Lora" w:eastAsia="Arial" w:hAnsi="Lora" w:cs="Arial"/>
          <w:sz w:val="20"/>
          <w:szCs w:val="20"/>
        </w:rPr>
        <w:t>the situation where there is an injured or ill person, and provid</w:t>
      </w:r>
      <w:r w:rsidRPr="002E0B82">
        <w:rPr>
          <w:rFonts w:ascii="Lora" w:eastAsia="Arial" w:hAnsi="Lora" w:cs="Arial"/>
          <w:sz w:val="20"/>
          <w:szCs w:val="20"/>
        </w:rPr>
        <w:t>ing</w:t>
      </w:r>
      <w:r w:rsidR="00134746" w:rsidRPr="002E0B82">
        <w:rPr>
          <w:rFonts w:ascii="Lora" w:eastAsia="Arial" w:hAnsi="Lora" w:cs="Arial"/>
          <w:sz w:val="20"/>
          <w:szCs w:val="20"/>
        </w:rPr>
        <w:t xml:space="preserve"> immediate and appropriate treatment</w:t>
      </w:r>
      <w:r w:rsidRPr="002E0B82">
        <w:rPr>
          <w:rFonts w:ascii="Lora" w:eastAsia="Arial" w:hAnsi="Lora" w:cs="Arial"/>
          <w:sz w:val="20"/>
          <w:szCs w:val="20"/>
        </w:rPr>
        <w:t>;</w:t>
      </w:r>
    </w:p>
    <w:p w14:paraId="6F074298" w14:textId="77777777" w:rsidR="00B417C4" w:rsidRPr="002E0B82" w:rsidRDefault="00B417C4" w:rsidP="002E0B82">
      <w:pPr>
        <w:pStyle w:val="ListParagraph"/>
        <w:numPr>
          <w:ilvl w:val="0"/>
          <w:numId w:val="35"/>
        </w:numPr>
        <w:spacing w:line="276" w:lineRule="auto"/>
        <w:jc w:val="both"/>
        <w:rPr>
          <w:rFonts w:ascii="Lora" w:eastAsia="Arial" w:hAnsi="Lora" w:cs="Arial"/>
          <w:b/>
          <w:sz w:val="20"/>
          <w:szCs w:val="20"/>
        </w:rPr>
      </w:pPr>
      <w:r w:rsidRPr="002E0B82">
        <w:rPr>
          <w:rFonts w:ascii="Lora" w:eastAsia="Arial" w:hAnsi="Lora" w:cs="Arial"/>
          <w:sz w:val="20"/>
          <w:szCs w:val="20"/>
        </w:rPr>
        <w:t>taking charge when someone is injured or becomes ill;</w:t>
      </w:r>
    </w:p>
    <w:p w14:paraId="17807C42" w14:textId="6A68D21F" w:rsidR="00B417C4" w:rsidRPr="002E0B82" w:rsidRDefault="00B417C4" w:rsidP="002E0B82">
      <w:pPr>
        <w:pStyle w:val="ListParagraph"/>
        <w:numPr>
          <w:ilvl w:val="0"/>
          <w:numId w:val="35"/>
        </w:numPr>
        <w:spacing w:line="276" w:lineRule="auto"/>
        <w:jc w:val="both"/>
        <w:rPr>
          <w:rFonts w:ascii="Lora" w:eastAsia="Arial" w:hAnsi="Lora" w:cs="Arial"/>
          <w:b/>
          <w:sz w:val="20"/>
          <w:szCs w:val="20"/>
        </w:rPr>
      </w:pPr>
      <w:r w:rsidRPr="002E0B82">
        <w:rPr>
          <w:rFonts w:ascii="Lora" w:eastAsia="Arial" w:hAnsi="Lora" w:cs="Arial"/>
          <w:sz w:val="20"/>
          <w:szCs w:val="20"/>
        </w:rPr>
        <w:t>s</w:t>
      </w:r>
      <w:r w:rsidR="00134746" w:rsidRPr="002E0B82">
        <w:rPr>
          <w:rFonts w:ascii="Lora" w:eastAsia="Arial" w:hAnsi="Lora" w:cs="Arial"/>
          <w:sz w:val="20"/>
          <w:szCs w:val="20"/>
        </w:rPr>
        <w:t xml:space="preserve">ending pupils </w:t>
      </w:r>
      <w:r w:rsidR="00811AF7">
        <w:rPr>
          <w:rFonts w:ascii="Lora" w:eastAsia="Arial" w:hAnsi="Lora" w:cs="Arial"/>
          <w:sz w:val="20"/>
          <w:szCs w:val="20"/>
        </w:rPr>
        <w:t xml:space="preserve">and staff </w:t>
      </w:r>
      <w:r w:rsidR="00134746" w:rsidRPr="002E0B82">
        <w:rPr>
          <w:rFonts w:ascii="Lora" w:eastAsia="Arial" w:hAnsi="Lora" w:cs="Arial"/>
          <w:sz w:val="20"/>
          <w:szCs w:val="20"/>
        </w:rPr>
        <w:t>home to recover, where necessary</w:t>
      </w:r>
      <w:r w:rsidRPr="002E0B82">
        <w:rPr>
          <w:rFonts w:ascii="Lora" w:eastAsia="Arial" w:hAnsi="Lora" w:cs="Arial"/>
          <w:sz w:val="20"/>
          <w:szCs w:val="20"/>
        </w:rPr>
        <w:t>;</w:t>
      </w:r>
    </w:p>
    <w:p w14:paraId="0F2F31BA" w14:textId="49F3F435" w:rsidR="00811AF7" w:rsidRPr="004D0CA8" w:rsidRDefault="00B417C4" w:rsidP="00811AF7">
      <w:pPr>
        <w:pStyle w:val="ListParagraph"/>
        <w:numPr>
          <w:ilvl w:val="0"/>
          <w:numId w:val="35"/>
        </w:numPr>
        <w:spacing w:line="276" w:lineRule="auto"/>
        <w:jc w:val="both"/>
        <w:rPr>
          <w:rFonts w:ascii="Lora" w:eastAsia="Arial" w:hAnsi="Lora" w:cs="Arial"/>
          <w:b/>
          <w:sz w:val="20"/>
          <w:szCs w:val="20"/>
        </w:rPr>
      </w:pPr>
      <w:r w:rsidRPr="002E0B82">
        <w:rPr>
          <w:rFonts w:ascii="Lora" w:eastAsia="Arial" w:hAnsi="Lora" w:cs="Arial"/>
          <w:sz w:val="20"/>
          <w:szCs w:val="20"/>
        </w:rPr>
        <w:t>f</w:t>
      </w:r>
      <w:r w:rsidR="00134746" w:rsidRPr="002E0B82">
        <w:rPr>
          <w:rFonts w:ascii="Lora" w:eastAsia="Arial" w:hAnsi="Lora" w:cs="Arial"/>
          <w:sz w:val="20"/>
          <w:szCs w:val="20"/>
        </w:rPr>
        <w:t xml:space="preserve">illing in an accident report on the same day, or as soon as is reasonably practicable, after an incident (see the template in </w:t>
      </w:r>
      <w:r w:rsidRPr="002E0B82">
        <w:rPr>
          <w:rFonts w:ascii="Lora" w:eastAsia="Arial" w:hAnsi="Lora" w:cs="Arial"/>
          <w:b/>
          <w:bCs/>
          <w:sz w:val="20"/>
          <w:szCs w:val="20"/>
        </w:rPr>
        <w:t>A</w:t>
      </w:r>
      <w:r w:rsidR="00134746" w:rsidRPr="002E0B82">
        <w:rPr>
          <w:rFonts w:ascii="Lora" w:eastAsia="Arial" w:hAnsi="Lora" w:cs="Arial"/>
          <w:b/>
          <w:bCs/>
          <w:sz w:val="20"/>
          <w:szCs w:val="20"/>
        </w:rPr>
        <w:t>ppendix 2</w:t>
      </w:r>
      <w:r w:rsidR="00134746" w:rsidRPr="002E0B82">
        <w:rPr>
          <w:rFonts w:ascii="Lora" w:eastAsia="Arial" w:hAnsi="Lora" w:cs="Arial"/>
          <w:sz w:val="20"/>
          <w:szCs w:val="20"/>
        </w:rPr>
        <w:t>)</w:t>
      </w:r>
      <w:r w:rsidR="00811AF7">
        <w:rPr>
          <w:rFonts w:ascii="Lora" w:eastAsia="Arial" w:hAnsi="Lora" w:cs="Arial"/>
          <w:sz w:val="20"/>
          <w:szCs w:val="20"/>
        </w:rPr>
        <w:t>.</w:t>
      </w:r>
    </w:p>
    <w:p w14:paraId="0F5A96AA" w14:textId="4BD12E3C" w:rsidR="00134746" w:rsidRPr="002E0B82" w:rsidRDefault="004509FE" w:rsidP="002E0B82">
      <w:pPr>
        <w:spacing w:line="276" w:lineRule="auto"/>
        <w:ind w:left="720" w:hanging="720"/>
        <w:jc w:val="both"/>
        <w:rPr>
          <w:rFonts w:ascii="Lora" w:eastAsia="Arial" w:hAnsi="Lora" w:cs="Arial"/>
          <w:sz w:val="20"/>
          <w:szCs w:val="20"/>
        </w:rPr>
      </w:pPr>
      <w:r w:rsidRPr="002E0B82">
        <w:rPr>
          <w:rFonts w:ascii="Lora" w:eastAsia="Arial" w:hAnsi="Lora" w:cs="Arial"/>
          <w:sz w:val="20"/>
          <w:szCs w:val="20"/>
        </w:rPr>
        <w:t>5.2.1</w:t>
      </w:r>
      <w:r w:rsidRPr="002E0B82">
        <w:rPr>
          <w:rFonts w:ascii="Lora" w:eastAsia="Arial" w:hAnsi="Lora" w:cs="Arial"/>
          <w:sz w:val="20"/>
          <w:szCs w:val="20"/>
        </w:rPr>
        <w:tab/>
      </w:r>
      <w:r w:rsidR="002E0B82" w:rsidRPr="002E0B82">
        <w:rPr>
          <w:rFonts w:ascii="Lora" w:eastAsia="Arial" w:hAnsi="Lora" w:cs="Arial"/>
          <w:sz w:val="20"/>
          <w:szCs w:val="20"/>
        </w:rPr>
        <w:t>First Aider</w:t>
      </w:r>
      <w:r w:rsidR="00B417C4" w:rsidRPr="002E0B82">
        <w:rPr>
          <w:rFonts w:ascii="Lora" w:eastAsia="Arial" w:hAnsi="Lora" w:cs="Arial"/>
          <w:sz w:val="20"/>
          <w:szCs w:val="20"/>
        </w:rPr>
        <w:t>s</w:t>
      </w:r>
      <w:r w:rsidR="004D0CA8">
        <w:rPr>
          <w:rFonts w:ascii="Lora" w:eastAsia="Arial" w:hAnsi="Lora" w:cs="Arial"/>
          <w:sz w:val="20"/>
          <w:szCs w:val="20"/>
        </w:rPr>
        <w:t>, Mental Health First Aiders and Paediatric First Aiders</w:t>
      </w:r>
      <w:r w:rsidR="00B417C4" w:rsidRPr="002E0B82">
        <w:rPr>
          <w:rFonts w:ascii="Lora" w:eastAsia="Arial" w:hAnsi="Lora" w:cs="Arial"/>
          <w:sz w:val="20"/>
          <w:szCs w:val="20"/>
        </w:rPr>
        <w:t xml:space="preserve"> are listed in </w:t>
      </w:r>
      <w:r w:rsidR="00B417C4" w:rsidRPr="002E0B82">
        <w:rPr>
          <w:rFonts w:ascii="Lora" w:eastAsia="Arial" w:hAnsi="Lora" w:cs="Arial"/>
          <w:b/>
          <w:bCs/>
          <w:sz w:val="20"/>
          <w:szCs w:val="20"/>
        </w:rPr>
        <w:t>Appendix 1</w:t>
      </w:r>
      <w:r w:rsidR="00B417C4" w:rsidRPr="002E0B82">
        <w:rPr>
          <w:rFonts w:ascii="Lora" w:eastAsia="Arial" w:hAnsi="Lora" w:cs="Arial"/>
          <w:sz w:val="20"/>
          <w:szCs w:val="20"/>
        </w:rPr>
        <w:t>. Their names will also be displayed prominently around t</w:t>
      </w:r>
      <w:r w:rsidR="001D32D6">
        <w:rPr>
          <w:rFonts w:ascii="Lora" w:eastAsia="Arial" w:hAnsi="Lora" w:cs="Arial"/>
          <w:sz w:val="20"/>
          <w:szCs w:val="20"/>
        </w:rPr>
        <w:t>he relevant TLET site</w:t>
      </w:r>
      <w:r w:rsidR="00B417C4" w:rsidRPr="002E0B82">
        <w:rPr>
          <w:rFonts w:ascii="Lora" w:eastAsia="Arial" w:hAnsi="Lora" w:cs="Arial"/>
          <w:sz w:val="20"/>
          <w:szCs w:val="20"/>
        </w:rPr>
        <w:t>.</w:t>
      </w:r>
    </w:p>
    <w:p w14:paraId="7ABF5721" w14:textId="74B1EF87" w:rsidR="00134746" w:rsidRPr="002E0B82" w:rsidRDefault="00134746" w:rsidP="002E0B82">
      <w:pPr>
        <w:spacing w:line="276" w:lineRule="auto"/>
        <w:jc w:val="both"/>
        <w:rPr>
          <w:rFonts w:ascii="Lora" w:eastAsia="Arial" w:hAnsi="Lora" w:cs="Arial"/>
          <w:sz w:val="20"/>
          <w:szCs w:val="20"/>
        </w:rPr>
      </w:pPr>
    </w:p>
    <w:p w14:paraId="280C7657" w14:textId="06A2B8A8" w:rsidR="00134746" w:rsidRPr="002E0B82" w:rsidRDefault="00B417C4" w:rsidP="002E0B82">
      <w:pPr>
        <w:spacing w:line="276" w:lineRule="auto"/>
        <w:jc w:val="both"/>
        <w:rPr>
          <w:rFonts w:ascii="Lora" w:eastAsia="Arial" w:hAnsi="Lora" w:cs="Arial"/>
          <w:bCs/>
          <w:sz w:val="20"/>
          <w:szCs w:val="20"/>
        </w:rPr>
      </w:pPr>
      <w:r w:rsidRPr="002E0B82">
        <w:rPr>
          <w:rFonts w:ascii="Lora" w:eastAsia="Arial" w:hAnsi="Lora" w:cs="Arial"/>
          <w:sz w:val="20"/>
          <w:szCs w:val="20"/>
        </w:rPr>
        <w:t>5.</w:t>
      </w:r>
      <w:r w:rsidR="004509FE" w:rsidRPr="002E0B82">
        <w:rPr>
          <w:rFonts w:ascii="Lora" w:eastAsia="Arial" w:hAnsi="Lora" w:cs="Arial"/>
          <w:sz w:val="20"/>
          <w:szCs w:val="20"/>
        </w:rPr>
        <w:t>3</w:t>
      </w:r>
      <w:r w:rsidRPr="002E0B82">
        <w:rPr>
          <w:rFonts w:ascii="Lora" w:eastAsia="Arial" w:hAnsi="Lora" w:cs="Arial"/>
          <w:sz w:val="20"/>
          <w:szCs w:val="20"/>
        </w:rPr>
        <w:tab/>
      </w:r>
      <w:r w:rsidR="00134746" w:rsidRPr="002E0B82">
        <w:rPr>
          <w:rFonts w:ascii="Lora" w:eastAsia="Arial" w:hAnsi="Lora" w:cs="Arial"/>
          <w:b/>
          <w:sz w:val="20"/>
          <w:szCs w:val="20"/>
        </w:rPr>
        <w:t>The AIM Board</w:t>
      </w:r>
      <w:r w:rsidR="004509FE" w:rsidRPr="002E0B82">
        <w:rPr>
          <w:rFonts w:ascii="Lora" w:eastAsia="Arial" w:hAnsi="Lora" w:cs="Arial"/>
          <w:b/>
          <w:sz w:val="20"/>
          <w:szCs w:val="20"/>
        </w:rPr>
        <w:t xml:space="preserve"> </w:t>
      </w:r>
      <w:r w:rsidR="004509FE" w:rsidRPr="002E0B82">
        <w:rPr>
          <w:rFonts w:ascii="Lora" w:eastAsia="Arial" w:hAnsi="Lora" w:cs="Arial"/>
          <w:bCs/>
          <w:sz w:val="20"/>
          <w:szCs w:val="20"/>
        </w:rPr>
        <w:t>is responsible for:</w:t>
      </w:r>
    </w:p>
    <w:p w14:paraId="2B92C8C5" w14:textId="24D0EF6E" w:rsidR="004509FE" w:rsidRPr="002E0B82" w:rsidRDefault="004509FE" w:rsidP="002E0B82">
      <w:pPr>
        <w:pStyle w:val="ListParagraph"/>
        <w:numPr>
          <w:ilvl w:val="0"/>
          <w:numId w:val="36"/>
        </w:numPr>
        <w:spacing w:line="276" w:lineRule="auto"/>
        <w:jc w:val="both"/>
        <w:rPr>
          <w:rFonts w:ascii="Lora" w:eastAsia="Arial" w:hAnsi="Lora" w:cs="Arial"/>
          <w:bCs/>
          <w:sz w:val="20"/>
          <w:szCs w:val="20"/>
        </w:rPr>
      </w:pPr>
      <w:r w:rsidRPr="002E0B82">
        <w:rPr>
          <w:rFonts w:ascii="Lora" w:eastAsia="Arial" w:hAnsi="Lora" w:cs="Arial"/>
          <w:bCs/>
          <w:sz w:val="20"/>
          <w:szCs w:val="20"/>
        </w:rPr>
        <w:t>all health and safety matters in the academy. However, the AIM Board delegates operational mattes and day-to-day tasks to the academy Principal.</w:t>
      </w:r>
    </w:p>
    <w:p w14:paraId="7535DC99" w14:textId="77777777" w:rsidR="00134746" w:rsidRPr="002E0B82" w:rsidRDefault="00134746" w:rsidP="002E0B82">
      <w:pPr>
        <w:spacing w:line="276" w:lineRule="auto"/>
        <w:jc w:val="both"/>
        <w:rPr>
          <w:rFonts w:ascii="Lora" w:eastAsia="Arial" w:hAnsi="Lora" w:cs="Arial"/>
          <w:sz w:val="20"/>
          <w:szCs w:val="20"/>
        </w:rPr>
      </w:pPr>
    </w:p>
    <w:p w14:paraId="2E5CD72A" w14:textId="78E67AF7" w:rsidR="00134746" w:rsidRPr="002E0B82" w:rsidRDefault="004509FE" w:rsidP="002E0B82">
      <w:pPr>
        <w:spacing w:line="276" w:lineRule="auto"/>
        <w:jc w:val="both"/>
        <w:rPr>
          <w:rFonts w:ascii="Lora" w:eastAsia="Arial" w:hAnsi="Lora" w:cs="Arial"/>
          <w:b/>
          <w:sz w:val="20"/>
          <w:szCs w:val="20"/>
        </w:rPr>
      </w:pPr>
      <w:r w:rsidRPr="00AD69EB">
        <w:rPr>
          <w:rFonts w:ascii="Lora" w:eastAsia="Arial" w:hAnsi="Lora" w:cs="Arial"/>
          <w:bCs/>
          <w:sz w:val="20"/>
          <w:szCs w:val="20"/>
        </w:rPr>
        <w:t>5.4</w:t>
      </w:r>
      <w:r w:rsidRPr="002E0B82">
        <w:rPr>
          <w:rFonts w:ascii="Lora" w:eastAsia="Arial" w:hAnsi="Lora" w:cs="Arial"/>
          <w:b/>
          <w:sz w:val="20"/>
          <w:szCs w:val="20"/>
        </w:rPr>
        <w:tab/>
      </w:r>
      <w:r w:rsidR="00134746" w:rsidRPr="002E0B82">
        <w:rPr>
          <w:rFonts w:ascii="Lora" w:eastAsia="Arial" w:hAnsi="Lora" w:cs="Arial"/>
          <w:b/>
          <w:sz w:val="20"/>
          <w:szCs w:val="20"/>
        </w:rPr>
        <w:t xml:space="preserve">The </w:t>
      </w:r>
      <w:r w:rsidRPr="002E0B82">
        <w:rPr>
          <w:rFonts w:ascii="Lora" w:eastAsia="Arial" w:hAnsi="Lora" w:cs="Arial"/>
          <w:b/>
          <w:sz w:val="20"/>
          <w:szCs w:val="20"/>
        </w:rPr>
        <w:t xml:space="preserve">academy </w:t>
      </w:r>
      <w:r w:rsidR="00134746" w:rsidRPr="002E0B82">
        <w:rPr>
          <w:rFonts w:ascii="Lora" w:eastAsia="Arial" w:hAnsi="Lora" w:cs="Arial"/>
          <w:b/>
          <w:sz w:val="20"/>
          <w:szCs w:val="20"/>
        </w:rPr>
        <w:t>Principal</w:t>
      </w:r>
      <w:r w:rsidRPr="002E0B82">
        <w:rPr>
          <w:rFonts w:ascii="Lora" w:eastAsia="Arial" w:hAnsi="Lora" w:cs="Arial"/>
          <w:b/>
          <w:sz w:val="20"/>
          <w:szCs w:val="20"/>
        </w:rPr>
        <w:t xml:space="preserve"> </w:t>
      </w:r>
      <w:r w:rsidRPr="002E0B82">
        <w:rPr>
          <w:rFonts w:ascii="Lora" w:eastAsia="Arial" w:hAnsi="Lora" w:cs="Arial"/>
          <w:bCs/>
          <w:sz w:val="20"/>
          <w:szCs w:val="20"/>
        </w:rPr>
        <w:t>is responsible for:</w:t>
      </w:r>
    </w:p>
    <w:p w14:paraId="2196229A" w14:textId="0BE165AA" w:rsidR="00134746" w:rsidRPr="002E0B82" w:rsidRDefault="00134746" w:rsidP="002E0B82">
      <w:pPr>
        <w:pStyle w:val="ListParagraph"/>
        <w:numPr>
          <w:ilvl w:val="0"/>
          <w:numId w:val="36"/>
        </w:numPr>
        <w:spacing w:line="276" w:lineRule="auto"/>
        <w:jc w:val="both"/>
        <w:rPr>
          <w:rFonts w:ascii="Lora" w:eastAsia="Arial" w:hAnsi="Lora" w:cs="Arial"/>
          <w:b/>
          <w:sz w:val="20"/>
          <w:szCs w:val="20"/>
        </w:rPr>
      </w:pPr>
      <w:r w:rsidRPr="002E0B82">
        <w:rPr>
          <w:rFonts w:ascii="Lora" w:eastAsia="Arial" w:hAnsi="Lora" w:cs="Arial"/>
          <w:sz w:val="20"/>
          <w:szCs w:val="20"/>
        </w:rPr>
        <w:t>the implementation of this policy, including:</w:t>
      </w:r>
    </w:p>
    <w:p w14:paraId="13EA1AB3" w14:textId="47ADC82B" w:rsidR="00DE1D8C" w:rsidRPr="002E0B82" w:rsidRDefault="00DE1D8C" w:rsidP="002E0B82">
      <w:pPr>
        <w:pStyle w:val="ListParagraph"/>
        <w:numPr>
          <w:ilvl w:val="2"/>
          <w:numId w:val="36"/>
        </w:numPr>
        <w:spacing w:line="276" w:lineRule="auto"/>
        <w:jc w:val="both"/>
        <w:rPr>
          <w:rFonts w:ascii="Lora" w:eastAsia="Arial" w:hAnsi="Lora" w:cs="Arial"/>
          <w:b/>
          <w:sz w:val="20"/>
          <w:szCs w:val="20"/>
        </w:rPr>
      </w:pPr>
      <w:r w:rsidRPr="002E0B82">
        <w:rPr>
          <w:rFonts w:ascii="Lora" w:eastAsia="Arial" w:hAnsi="Lora" w:cs="Arial"/>
          <w:sz w:val="20"/>
          <w:szCs w:val="20"/>
        </w:rPr>
        <w:t>e</w:t>
      </w:r>
      <w:r w:rsidR="00134746" w:rsidRPr="002E0B82">
        <w:rPr>
          <w:rFonts w:ascii="Lora" w:eastAsia="Arial" w:hAnsi="Lora" w:cs="Arial"/>
          <w:sz w:val="20"/>
          <w:szCs w:val="20"/>
        </w:rPr>
        <w:t xml:space="preserve">nsuring that an appropriate number of trained first aid personnel are present in the </w:t>
      </w:r>
      <w:r w:rsidRPr="002E0B82">
        <w:rPr>
          <w:rFonts w:ascii="Lora" w:eastAsia="Arial" w:hAnsi="Lora" w:cs="Arial"/>
          <w:sz w:val="20"/>
          <w:szCs w:val="20"/>
        </w:rPr>
        <w:t>academy</w:t>
      </w:r>
      <w:r w:rsidR="00134746" w:rsidRPr="002E0B82">
        <w:rPr>
          <w:rFonts w:ascii="Lora" w:eastAsia="Arial" w:hAnsi="Lora" w:cs="Arial"/>
          <w:sz w:val="20"/>
          <w:szCs w:val="20"/>
        </w:rPr>
        <w:t xml:space="preserve"> at all times</w:t>
      </w:r>
      <w:r w:rsidRPr="002E0B82">
        <w:rPr>
          <w:rFonts w:ascii="Lora" w:eastAsia="Arial" w:hAnsi="Lora" w:cs="Arial"/>
          <w:sz w:val="20"/>
          <w:szCs w:val="20"/>
        </w:rPr>
        <w:t>;</w:t>
      </w:r>
    </w:p>
    <w:p w14:paraId="356BADAF" w14:textId="053D3680" w:rsidR="00DE1D8C" w:rsidRPr="002E0B82" w:rsidRDefault="00DE1D8C" w:rsidP="002E0B82">
      <w:pPr>
        <w:pStyle w:val="ListParagraph"/>
        <w:numPr>
          <w:ilvl w:val="2"/>
          <w:numId w:val="36"/>
        </w:numPr>
        <w:spacing w:line="276" w:lineRule="auto"/>
        <w:jc w:val="both"/>
        <w:rPr>
          <w:rFonts w:ascii="Lora" w:eastAsia="Arial" w:hAnsi="Lora" w:cs="Arial"/>
          <w:b/>
          <w:sz w:val="20"/>
          <w:szCs w:val="20"/>
        </w:rPr>
      </w:pPr>
      <w:r w:rsidRPr="002E0B82">
        <w:rPr>
          <w:rFonts w:ascii="Lora" w:eastAsia="Arial" w:hAnsi="Lora" w:cs="Arial"/>
          <w:sz w:val="20"/>
          <w:szCs w:val="20"/>
        </w:rPr>
        <w:t>e</w:t>
      </w:r>
      <w:r w:rsidR="00134746" w:rsidRPr="002E0B82">
        <w:rPr>
          <w:rFonts w:ascii="Lora" w:eastAsia="Arial" w:hAnsi="Lora" w:cs="Arial"/>
          <w:sz w:val="20"/>
          <w:szCs w:val="20"/>
        </w:rPr>
        <w:t xml:space="preserve">nsuring that </w:t>
      </w:r>
      <w:r w:rsidR="002E0B82" w:rsidRPr="002E0B82">
        <w:rPr>
          <w:rFonts w:ascii="Lora" w:eastAsia="Arial" w:hAnsi="Lora" w:cs="Arial"/>
          <w:sz w:val="20"/>
          <w:szCs w:val="20"/>
        </w:rPr>
        <w:t>First Aider</w:t>
      </w:r>
      <w:r w:rsidR="00134746" w:rsidRPr="002E0B82">
        <w:rPr>
          <w:rFonts w:ascii="Lora" w:eastAsia="Arial" w:hAnsi="Lora" w:cs="Arial"/>
          <w:sz w:val="20"/>
          <w:szCs w:val="20"/>
        </w:rPr>
        <w:t>s</w:t>
      </w:r>
      <w:r w:rsidR="004D0CA8">
        <w:rPr>
          <w:rFonts w:ascii="Lora" w:eastAsia="Arial" w:hAnsi="Lora" w:cs="Arial"/>
          <w:sz w:val="20"/>
          <w:szCs w:val="20"/>
        </w:rPr>
        <w:t>, Mental Health First Aiders and Paediatric First Aiders</w:t>
      </w:r>
      <w:r w:rsidR="00134746" w:rsidRPr="002E0B82">
        <w:rPr>
          <w:rFonts w:ascii="Lora" w:eastAsia="Arial" w:hAnsi="Lora" w:cs="Arial"/>
          <w:sz w:val="20"/>
          <w:szCs w:val="20"/>
        </w:rPr>
        <w:t xml:space="preserve"> have an appropriate qualification, keep training up</w:t>
      </w:r>
      <w:r w:rsidR="004D0CA8">
        <w:rPr>
          <w:rFonts w:ascii="Lora" w:eastAsia="Arial" w:hAnsi="Lora" w:cs="Arial"/>
          <w:sz w:val="20"/>
          <w:szCs w:val="20"/>
        </w:rPr>
        <w:t>-</w:t>
      </w:r>
      <w:r w:rsidR="00134746" w:rsidRPr="002E0B82">
        <w:rPr>
          <w:rFonts w:ascii="Lora" w:eastAsia="Arial" w:hAnsi="Lora" w:cs="Arial"/>
          <w:sz w:val="20"/>
          <w:szCs w:val="20"/>
        </w:rPr>
        <w:t>to</w:t>
      </w:r>
      <w:r w:rsidR="004D0CA8">
        <w:rPr>
          <w:rFonts w:ascii="Lora" w:eastAsia="Arial" w:hAnsi="Lora" w:cs="Arial"/>
          <w:sz w:val="20"/>
          <w:szCs w:val="20"/>
        </w:rPr>
        <w:t>-</w:t>
      </w:r>
      <w:r w:rsidR="00134746" w:rsidRPr="002E0B82">
        <w:rPr>
          <w:rFonts w:ascii="Lora" w:eastAsia="Arial" w:hAnsi="Lora" w:cs="Arial"/>
          <w:sz w:val="20"/>
          <w:szCs w:val="20"/>
        </w:rPr>
        <w:t>date and remain competent to perform their role</w:t>
      </w:r>
      <w:r w:rsidRPr="002E0B82">
        <w:rPr>
          <w:rFonts w:ascii="Lora" w:eastAsia="Arial" w:hAnsi="Lora" w:cs="Arial"/>
          <w:sz w:val="20"/>
          <w:szCs w:val="20"/>
        </w:rPr>
        <w:t>;</w:t>
      </w:r>
    </w:p>
    <w:p w14:paraId="207D8DF9" w14:textId="77777777" w:rsidR="00DE1D8C" w:rsidRPr="002E0B82" w:rsidRDefault="00DE1D8C" w:rsidP="002E0B82">
      <w:pPr>
        <w:pStyle w:val="ListParagraph"/>
        <w:numPr>
          <w:ilvl w:val="2"/>
          <w:numId w:val="36"/>
        </w:numPr>
        <w:spacing w:line="276" w:lineRule="auto"/>
        <w:jc w:val="both"/>
        <w:rPr>
          <w:rFonts w:ascii="Lora" w:eastAsia="Arial" w:hAnsi="Lora" w:cs="Arial"/>
          <w:b/>
          <w:sz w:val="20"/>
          <w:szCs w:val="20"/>
        </w:rPr>
      </w:pPr>
      <w:r w:rsidRPr="002E0B82">
        <w:rPr>
          <w:rFonts w:ascii="Lora" w:eastAsia="Arial" w:hAnsi="Lora" w:cs="Arial"/>
          <w:sz w:val="20"/>
          <w:szCs w:val="20"/>
        </w:rPr>
        <w:t>e</w:t>
      </w:r>
      <w:r w:rsidR="00134746" w:rsidRPr="002E0B82">
        <w:rPr>
          <w:rFonts w:ascii="Lora" w:eastAsia="Arial" w:hAnsi="Lora" w:cs="Arial"/>
          <w:sz w:val="20"/>
          <w:szCs w:val="20"/>
        </w:rPr>
        <w:t>nsuring all staff are aware of first aid procedures</w:t>
      </w:r>
      <w:r w:rsidRPr="002E0B82">
        <w:rPr>
          <w:rFonts w:ascii="Lora" w:eastAsia="Arial" w:hAnsi="Lora" w:cs="Arial"/>
          <w:sz w:val="20"/>
          <w:szCs w:val="20"/>
        </w:rPr>
        <w:t>;</w:t>
      </w:r>
    </w:p>
    <w:p w14:paraId="1B34CDC9" w14:textId="77777777" w:rsidR="00DE1D8C" w:rsidRPr="002E0B82" w:rsidRDefault="00DE1D8C" w:rsidP="002E0B82">
      <w:pPr>
        <w:pStyle w:val="ListParagraph"/>
        <w:numPr>
          <w:ilvl w:val="2"/>
          <w:numId w:val="36"/>
        </w:numPr>
        <w:spacing w:line="276" w:lineRule="auto"/>
        <w:jc w:val="both"/>
        <w:rPr>
          <w:rFonts w:ascii="Lora" w:eastAsia="Arial" w:hAnsi="Lora" w:cs="Arial"/>
          <w:b/>
          <w:sz w:val="20"/>
          <w:szCs w:val="20"/>
        </w:rPr>
      </w:pPr>
      <w:r w:rsidRPr="002E0B82">
        <w:rPr>
          <w:rFonts w:ascii="Lora" w:eastAsia="Arial" w:hAnsi="Lora" w:cs="Arial"/>
          <w:sz w:val="20"/>
          <w:szCs w:val="20"/>
        </w:rPr>
        <w:t>e</w:t>
      </w:r>
      <w:r w:rsidR="00134746" w:rsidRPr="002E0B82">
        <w:rPr>
          <w:rFonts w:ascii="Lora" w:eastAsia="Arial" w:hAnsi="Lora" w:cs="Arial"/>
          <w:sz w:val="20"/>
          <w:szCs w:val="20"/>
        </w:rPr>
        <w:t>nsuring appropriate risk assessments are completed and appropriate measures are put in place</w:t>
      </w:r>
      <w:r w:rsidRPr="002E0B82">
        <w:rPr>
          <w:rFonts w:ascii="Lora" w:eastAsia="Arial" w:hAnsi="Lora" w:cs="Arial"/>
          <w:sz w:val="20"/>
          <w:szCs w:val="20"/>
        </w:rPr>
        <w:t>;</w:t>
      </w:r>
    </w:p>
    <w:p w14:paraId="2FFF5F2D" w14:textId="77777777" w:rsidR="00DE1D8C" w:rsidRPr="002E0B82" w:rsidRDefault="00DE1D8C" w:rsidP="002E0B82">
      <w:pPr>
        <w:pStyle w:val="ListParagraph"/>
        <w:numPr>
          <w:ilvl w:val="2"/>
          <w:numId w:val="36"/>
        </w:numPr>
        <w:spacing w:line="276" w:lineRule="auto"/>
        <w:jc w:val="both"/>
        <w:rPr>
          <w:rFonts w:ascii="Lora" w:eastAsia="Arial" w:hAnsi="Lora" w:cs="Arial"/>
          <w:b/>
          <w:sz w:val="20"/>
          <w:szCs w:val="20"/>
        </w:rPr>
      </w:pPr>
      <w:r w:rsidRPr="002E0B82">
        <w:rPr>
          <w:rFonts w:ascii="Lora" w:eastAsia="Arial" w:hAnsi="Lora" w:cs="Arial"/>
          <w:sz w:val="20"/>
          <w:szCs w:val="20"/>
        </w:rPr>
        <w:t>u</w:t>
      </w:r>
      <w:r w:rsidR="00134746" w:rsidRPr="002E0B82">
        <w:rPr>
          <w:rFonts w:ascii="Lora" w:eastAsia="Arial" w:hAnsi="Lora" w:cs="Arial"/>
          <w:sz w:val="20"/>
          <w:szCs w:val="20"/>
        </w:rPr>
        <w:t>ndertaking, or ensuring that managers undertake, risk assessments, as appropriate, and that appropriate measures are put in place</w:t>
      </w:r>
      <w:r w:rsidRPr="002E0B82">
        <w:rPr>
          <w:rFonts w:ascii="Lora" w:eastAsia="Arial" w:hAnsi="Lora" w:cs="Arial"/>
          <w:sz w:val="20"/>
          <w:szCs w:val="20"/>
        </w:rPr>
        <w:t>;</w:t>
      </w:r>
    </w:p>
    <w:p w14:paraId="22E0F95F" w14:textId="74461A3F" w:rsidR="00DE1D8C" w:rsidRPr="002E0B82" w:rsidRDefault="00DE1D8C" w:rsidP="002E0B82">
      <w:pPr>
        <w:pStyle w:val="ListParagraph"/>
        <w:numPr>
          <w:ilvl w:val="2"/>
          <w:numId w:val="36"/>
        </w:numPr>
        <w:spacing w:line="276" w:lineRule="auto"/>
        <w:jc w:val="both"/>
        <w:rPr>
          <w:rFonts w:ascii="Lora" w:eastAsia="Arial" w:hAnsi="Lora" w:cs="Arial"/>
          <w:b/>
          <w:sz w:val="20"/>
          <w:szCs w:val="20"/>
        </w:rPr>
      </w:pPr>
      <w:r w:rsidRPr="002E0B82">
        <w:rPr>
          <w:rFonts w:ascii="Lora" w:eastAsia="Arial" w:hAnsi="Lora" w:cs="Arial"/>
          <w:sz w:val="20"/>
          <w:szCs w:val="20"/>
        </w:rPr>
        <w:t>e</w:t>
      </w:r>
      <w:r w:rsidR="00134746" w:rsidRPr="002E0B82">
        <w:rPr>
          <w:rFonts w:ascii="Lora" w:eastAsia="Arial" w:hAnsi="Lora" w:cs="Arial"/>
          <w:sz w:val="20"/>
          <w:szCs w:val="20"/>
        </w:rPr>
        <w:t>nsuring that adequate space is available for catering to the medical needs of pupils</w:t>
      </w:r>
      <w:r w:rsidR="00CE10CA">
        <w:rPr>
          <w:rFonts w:ascii="Lora" w:eastAsia="Arial" w:hAnsi="Lora" w:cs="Arial"/>
          <w:sz w:val="20"/>
          <w:szCs w:val="20"/>
        </w:rPr>
        <w:t xml:space="preserve"> and staff</w:t>
      </w:r>
      <w:r w:rsidRPr="002E0B82">
        <w:rPr>
          <w:rFonts w:ascii="Lora" w:eastAsia="Arial" w:hAnsi="Lora" w:cs="Arial"/>
          <w:sz w:val="20"/>
          <w:szCs w:val="20"/>
        </w:rPr>
        <w:t>;</w:t>
      </w:r>
    </w:p>
    <w:p w14:paraId="2817E2AD" w14:textId="77777777" w:rsidR="00811AF7" w:rsidRPr="00811AF7" w:rsidRDefault="00DE1D8C" w:rsidP="002E0B82">
      <w:pPr>
        <w:pStyle w:val="ListParagraph"/>
        <w:numPr>
          <w:ilvl w:val="2"/>
          <w:numId w:val="36"/>
        </w:numPr>
        <w:spacing w:line="276" w:lineRule="auto"/>
        <w:jc w:val="both"/>
        <w:rPr>
          <w:rFonts w:ascii="Lora" w:eastAsia="Arial" w:hAnsi="Lora" w:cs="Arial"/>
          <w:b/>
          <w:sz w:val="20"/>
          <w:szCs w:val="20"/>
        </w:rPr>
      </w:pPr>
      <w:r w:rsidRPr="002E0B82">
        <w:rPr>
          <w:rFonts w:ascii="Lora" w:eastAsia="Arial" w:hAnsi="Lora" w:cs="Arial"/>
          <w:sz w:val="20"/>
          <w:szCs w:val="20"/>
        </w:rPr>
        <w:t>r</w:t>
      </w:r>
      <w:r w:rsidR="00134746" w:rsidRPr="002E0B82">
        <w:rPr>
          <w:rFonts w:ascii="Lora" w:eastAsia="Arial" w:hAnsi="Lora" w:cs="Arial"/>
          <w:sz w:val="20"/>
          <w:szCs w:val="20"/>
        </w:rPr>
        <w:t>eporting specified incidents to</w:t>
      </w:r>
      <w:r w:rsidR="00811AF7">
        <w:rPr>
          <w:rFonts w:ascii="Lora" w:eastAsia="Arial" w:hAnsi="Lora" w:cs="Arial"/>
          <w:sz w:val="20"/>
          <w:szCs w:val="20"/>
        </w:rPr>
        <w:t xml:space="preserve"> the BOEM;</w:t>
      </w:r>
    </w:p>
    <w:p w14:paraId="26FC4C0C" w14:textId="36A2928B" w:rsidR="00134746" w:rsidRPr="00AD69EB" w:rsidRDefault="00811AF7" w:rsidP="002E0B82">
      <w:pPr>
        <w:pStyle w:val="ListParagraph"/>
        <w:numPr>
          <w:ilvl w:val="2"/>
          <w:numId w:val="36"/>
        </w:numPr>
        <w:spacing w:line="276" w:lineRule="auto"/>
        <w:jc w:val="both"/>
        <w:rPr>
          <w:rFonts w:ascii="Lora" w:eastAsia="Arial" w:hAnsi="Lora" w:cs="Arial"/>
          <w:b/>
          <w:sz w:val="20"/>
          <w:szCs w:val="20"/>
        </w:rPr>
      </w:pPr>
      <w:r>
        <w:rPr>
          <w:rFonts w:ascii="Lora" w:eastAsia="Arial" w:hAnsi="Lora" w:cs="Arial"/>
          <w:sz w:val="20"/>
          <w:szCs w:val="20"/>
        </w:rPr>
        <w:t>reporting specified incidents to</w:t>
      </w:r>
      <w:r w:rsidR="00134746" w:rsidRPr="002E0B82">
        <w:rPr>
          <w:rFonts w:ascii="Lora" w:eastAsia="Arial" w:hAnsi="Lora" w:cs="Arial"/>
          <w:sz w:val="20"/>
          <w:szCs w:val="20"/>
        </w:rPr>
        <w:t xml:space="preserve"> the </w:t>
      </w:r>
      <w:hyperlink r:id="rId17" w:history="1">
        <w:r w:rsidRPr="00811AF7">
          <w:rPr>
            <w:rStyle w:val="Hyperlink"/>
            <w:rFonts w:ascii="Lora" w:eastAsia="Arial" w:hAnsi="Lora" w:cs="Arial"/>
            <w:sz w:val="20"/>
            <w:szCs w:val="20"/>
          </w:rPr>
          <w:t>Health and Safety Executive</w:t>
        </w:r>
      </w:hyperlink>
      <w:r>
        <w:rPr>
          <w:rFonts w:ascii="Lora" w:eastAsia="Arial" w:hAnsi="Lora" w:cs="Arial"/>
          <w:sz w:val="20"/>
          <w:szCs w:val="20"/>
        </w:rPr>
        <w:t xml:space="preserve"> (</w:t>
      </w:r>
      <w:r w:rsidR="00134746" w:rsidRPr="002E0B82">
        <w:rPr>
          <w:rFonts w:ascii="Lora" w:eastAsia="Arial" w:hAnsi="Lora" w:cs="Arial"/>
          <w:sz w:val="20"/>
          <w:szCs w:val="20"/>
        </w:rPr>
        <w:t>HSE</w:t>
      </w:r>
      <w:r>
        <w:rPr>
          <w:rFonts w:ascii="Lora" w:eastAsia="Arial" w:hAnsi="Lora" w:cs="Arial"/>
          <w:sz w:val="20"/>
          <w:szCs w:val="20"/>
        </w:rPr>
        <w:t>)</w:t>
      </w:r>
      <w:r w:rsidR="00134746" w:rsidRPr="002E0B82">
        <w:rPr>
          <w:rFonts w:ascii="Lora" w:eastAsia="Arial" w:hAnsi="Lora" w:cs="Arial"/>
          <w:sz w:val="20"/>
          <w:szCs w:val="20"/>
        </w:rPr>
        <w:t xml:space="preserve"> when necessary (see </w:t>
      </w:r>
      <w:r w:rsidR="00DE1D8C" w:rsidRPr="002E0B82">
        <w:rPr>
          <w:rFonts w:ascii="Lora" w:eastAsia="Arial" w:hAnsi="Lora" w:cs="Arial"/>
          <w:b/>
          <w:bCs/>
          <w:sz w:val="20"/>
          <w:szCs w:val="20"/>
        </w:rPr>
        <w:t>paragraph</w:t>
      </w:r>
      <w:r w:rsidR="00134746" w:rsidRPr="002E0B82">
        <w:rPr>
          <w:rFonts w:ascii="Lora" w:eastAsia="Arial" w:hAnsi="Lora" w:cs="Arial"/>
          <w:b/>
          <w:bCs/>
          <w:sz w:val="20"/>
          <w:szCs w:val="20"/>
        </w:rPr>
        <w:t xml:space="preserve"> </w:t>
      </w:r>
      <w:r w:rsidR="00DE1D8C" w:rsidRPr="002E0B82">
        <w:rPr>
          <w:rFonts w:ascii="Lora" w:eastAsia="Arial" w:hAnsi="Lora" w:cs="Arial"/>
          <w:b/>
          <w:bCs/>
          <w:sz w:val="20"/>
          <w:szCs w:val="20"/>
        </w:rPr>
        <w:t>7</w:t>
      </w:r>
      <w:r w:rsidR="00134746" w:rsidRPr="002E0B82">
        <w:rPr>
          <w:rFonts w:ascii="Lora" w:eastAsia="Arial" w:hAnsi="Lora" w:cs="Arial"/>
          <w:sz w:val="20"/>
          <w:szCs w:val="20"/>
        </w:rPr>
        <w:t>)</w:t>
      </w:r>
      <w:r w:rsidR="00DE1D8C" w:rsidRPr="002E0B82">
        <w:rPr>
          <w:rFonts w:ascii="Lora" w:eastAsia="Arial" w:hAnsi="Lora" w:cs="Arial"/>
          <w:sz w:val="20"/>
          <w:szCs w:val="20"/>
        </w:rPr>
        <w:t>.</w:t>
      </w:r>
      <w:r w:rsidR="00134746" w:rsidRPr="002E0B82">
        <w:rPr>
          <w:rFonts w:ascii="Lora" w:eastAsia="Arial" w:hAnsi="Lora" w:cs="Arial"/>
          <w:sz w:val="20"/>
          <w:szCs w:val="20"/>
        </w:rPr>
        <w:t xml:space="preserve"> </w:t>
      </w:r>
    </w:p>
    <w:p w14:paraId="15DCB1E6" w14:textId="77777777" w:rsidR="00AD69EB" w:rsidRPr="00AD69EB" w:rsidRDefault="00AD69EB" w:rsidP="00AD69EB">
      <w:pPr>
        <w:spacing w:line="276" w:lineRule="auto"/>
        <w:jc w:val="both"/>
        <w:rPr>
          <w:rFonts w:ascii="Lora" w:eastAsia="Arial" w:hAnsi="Lora" w:cs="Arial"/>
          <w:b/>
          <w:sz w:val="20"/>
          <w:szCs w:val="20"/>
        </w:rPr>
      </w:pPr>
    </w:p>
    <w:p w14:paraId="32D7E967" w14:textId="08EB3FF6" w:rsidR="00DE1D8C" w:rsidRPr="002E0B82" w:rsidRDefault="00DE1D8C" w:rsidP="002E0B82">
      <w:pPr>
        <w:spacing w:line="276" w:lineRule="auto"/>
        <w:jc w:val="both"/>
        <w:rPr>
          <w:rFonts w:ascii="Lora" w:eastAsia="Arial" w:hAnsi="Lora" w:cs="Arial"/>
          <w:sz w:val="20"/>
          <w:szCs w:val="20"/>
        </w:rPr>
      </w:pPr>
      <w:r w:rsidRPr="002E0B82">
        <w:rPr>
          <w:rFonts w:ascii="Lora" w:eastAsia="Arial" w:hAnsi="Lora" w:cs="Arial"/>
          <w:sz w:val="20"/>
          <w:szCs w:val="20"/>
        </w:rPr>
        <w:t>5.5</w:t>
      </w:r>
      <w:r w:rsidRPr="002E0B82">
        <w:rPr>
          <w:rFonts w:ascii="Lora" w:eastAsia="Arial" w:hAnsi="Lora" w:cs="Arial"/>
          <w:sz w:val="20"/>
          <w:szCs w:val="20"/>
        </w:rPr>
        <w:tab/>
      </w:r>
      <w:r w:rsidR="00AD69EB" w:rsidRPr="00AD69EB">
        <w:rPr>
          <w:rFonts w:ascii="Lora" w:eastAsia="Arial" w:hAnsi="Lora" w:cs="Arial"/>
          <w:b/>
          <w:bCs/>
          <w:sz w:val="20"/>
          <w:szCs w:val="20"/>
        </w:rPr>
        <w:t>Academy</w:t>
      </w:r>
      <w:r w:rsidR="001A15F4">
        <w:rPr>
          <w:rFonts w:ascii="Lora" w:eastAsia="Arial" w:hAnsi="Lora" w:cs="Arial"/>
          <w:b/>
          <w:bCs/>
          <w:sz w:val="20"/>
          <w:szCs w:val="20"/>
        </w:rPr>
        <w:t xml:space="preserve"> and Central Services</w:t>
      </w:r>
      <w:r w:rsidR="00AD69EB" w:rsidRPr="00AD69EB">
        <w:rPr>
          <w:rFonts w:ascii="Lora" w:eastAsia="Arial" w:hAnsi="Lora" w:cs="Arial"/>
          <w:b/>
          <w:bCs/>
          <w:sz w:val="20"/>
          <w:szCs w:val="20"/>
        </w:rPr>
        <w:t xml:space="preserve"> s</w:t>
      </w:r>
      <w:r w:rsidRPr="00AD69EB">
        <w:rPr>
          <w:rFonts w:ascii="Lora" w:eastAsia="Arial" w:hAnsi="Lora" w:cs="Arial"/>
          <w:b/>
          <w:bCs/>
          <w:sz w:val="20"/>
          <w:szCs w:val="20"/>
        </w:rPr>
        <w:t>taff</w:t>
      </w:r>
      <w:r w:rsidRPr="002E0B82">
        <w:rPr>
          <w:rFonts w:ascii="Lora" w:eastAsia="Arial" w:hAnsi="Lora" w:cs="Arial"/>
          <w:sz w:val="20"/>
          <w:szCs w:val="20"/>
        </w:rPr>
        <w:t xml:space="preserve"> are responsible for:</w:t>
      </w:r>
    </w:p>
    <w:p w14:paraId="0C81AC6B" w14:textId="77777777" w:rsidR="00DE1D8C" w:rsidRPr="002E0B82" w:rsidRDefault="00DE1D8C" w:rsidP="002E0B82">
      <w:pPr>
        <w:pStyle w:val="ListParagraph"/>
        <w:numPr>
          <w:ilvl w:val="0"/>
          <w:numId w:val="35"/>
        </w:numPr>
        <w:spacing w:line="276" w:lineRule="auto"/>
        <w:jc w:val="both"/>
        <w:rPr>
          <w:rFonts w:ascii="Lora" w:eastAsia="Arial" w:hAnsi="Lora" w:cs="Arial"/>
          <w:b/>
          <w:sz w:val="20"/>
          <w:szCs w:val="20"/>
        </w:rPr>
      </w:pPr>
      <w:r w:rsidRPr="002E0B82">
        <w:rPr>
          <w:rFonts w:ascii="Lora" w:eastAsia="Arial" w:hAnsi="Lora" w:cs="Arial"/>
          <w:sz w:val="20"/>
          <w:szCs w:val="20"/>
        </w:rPr>
        <w:t>e</w:t>
      </w:r>
      <w:r w:rsidR="00134746" w:rsidRPr="002E0B82">
        <w:rPr>
          <w:rFonts w:ascii="Lora" w:hAnsi="Lora" w:cs="Arial"/>
          <w:sz w:val="20"/>
          <w:szCs w:val="20"/>
        </w:rPr>
        <w:t>nsuring they follow first aid procedures</w:t>
      </w:r>
      <w:r w:rsidRPr="002E0B82">
        <w:rPr>
          <w:rFonts w:ascii="Lora" w:hAnsi="Lora" w:cs="Arial"/>
          <w:sz w:val="20"/>
          <w:szCs w:val="20"/>
        </w:rPr>
        <w:t>;</w:t>
      </w:r>
    </w:p>
    <w:p w14:paraId="6491D785" w14:textId="569A0555" w:rsidR="00DE1D8C" w:rsidRPr="002E0B82" w:rsidRDefault="00DE1D8C" w:rsidP="002E0B82">
      <w:pPr>
        <w:pStyle w:val="ListParagraph"/>
        <w:numPr>
          <w:ilvl w:val="0"/>
          <w:numId w:val="35"/>
        </w:numPr>
        <w:spacing w:line="276" w:lineRule="auto"/>
        <w:jc w:val="both"/>
        <w:rPr>
          <w:rFonts w:ascii="Lora" w:eastAsia="Arial" w:hAnsi="Lora" w:cs="Arial"/>
          <w:b/>
          <w:sz w:val="20"/>
          <w:szCs w:val="20"/>
        </w:rPr>
      </w:pPr>
      <w:r w:rsidRPr="002E0B82">
        <w:rPr>
          <w:rFonts w:ascii="Lora" w:hAnsi="Lora" w:cs="Arial"/>
          <w:sz w:val="20"/>
          <w:szCs w:val="20"/>
        </w:rPr>
        <w:t>e</w:t>
      </w:r>
      <w:r w:rsidR="00134746" w:rsidRPr="002E0B82">
        <w:rPr>
          <w:rFonts w:ascii="Lora" w:hAnsi="Lora" w:cs="Arial"/>
          <w:sz w:val="20"/>
          <w:szCs w:val="20"/>
        </w:rPr>
        <w:t xml:space="preserve">nsuring they know who the </w:t>
      </w:r>
      <w:r w:rsidRPr="002E0B82">
        <w:rPr>
          <w:rFonts w:ascii="Lora" w:hAnsi="Lora" w:cs="Arial"/>
          <w:sz w:val="20"/>
          <w:szCs w:val="20"/>
        </w:rPr>
        <w:t xml:space="preserve">designated academy </w:t>
      </w:r>
      <w:r w:rsidR="002E0B82" w:rsidRPr="002E0B82">
        <w:rPr>
          <w:rFonts w:ascii="Lora" w:hAnsi="Lora" w:cs="Arial"/>
          <w:sz w:val="20"/>
          <w:szCs w:val="20"/>
        </w:rPr>
        <w:t>First Aider</w:t>
      </w:r>
      <w:r w:rsidR="00134746" w:rsidRPr="002E0B82">
        <w:rPr>
          <w:rFonts w:ascii="Lora" w:hAnsi="Lora" w:cs="Arial"/>
          <w:sz w:val="20"/>
          <w:szCs w:val="20"/>
        </w:rPr>
        <w:t>s</w:t>
      </w:r>
      <w:r w:rsidR="004D0CA8">
        <w:rPr>
          <w:rFonts w:ascii="Lora" w:hAnsi="Lora" w:cs="Arial"/>
          <w:sz w:val="20"/>
          <w:szCs w:val="20"/>
        </w:rPr>
        <w:t>, Mental Health First Aiders and Paediatric First Aiders</w:t>
      </w:r>
      <w:r w:rsidR="00134746" w:rsidRPr="002E0B82">
        <w:rPr>
          <w:rFonts w:ascii="Lora" w:hAnsi="Lora" w:cs="Arial"/>
          <w:sz w:val="20"/>
          <w:szCs w:val="20"/>
        </w:rPr>
        <w:t xml:space="preserve"> are</w:t>
      </w:r>
      <w:r w:rsidRPr="002E0B82">
        <w:rPr>
          <w:rFonts w:ascii="Lora" w:hAnsi="Lora" w:cs="Arial"/>
          <w:sz w:val="20"/>
          <w:szCs w:val="20"/>
        </w:rPr>
        <w:t>;</w:t>
      </w:r>
    </w:p>
    <w:p w14:paraId="08D40E35" w14:textId="50C17FBD" w:rsidR="00DE1D8C" w:rsidRPr="002E0B82" w:rsidRDefault="00DE1D8C" w:rsidP="002E0B82">
      <w:pPr>
        <w:pStyle w:val="ListParagraph"/>
        <w:numPr>
          <w:ilvl w:val="0"/>
          <w:numId w:val="35"/>
        </w:numPr>
        <w:spacing w:line="276" w:lineRule="auto"/>
        <w:jc w:val="both"/>
        <w:rPr>
          <w:rFonts w:ascii="Lora" w:eastAsia="Arial" w:hAnsi="Lora" w:cs="Arial"/>
          <w:b/>
          <w:sz w:val="20"/>
          <w:szCs w:val="20"/>
        </w:rPr>
      </w:pPr>
      <w:r w:rsidRPr="002E0B82">
        <w:rPr>
          <w:rFonts w:ascii="Lora" w:hAnsi="Lora" w:cs="Arial"/>
          <w:sz w:val="20"/>
          <w:szCs w:val="20"/>
        </w:rPr>
        <w:t>c</w:t>
      </w:r>
      <w:r w:rsidR="00134746" w:rsidRPr="002E0B82">
        <w:rPr>
          <w:rFonts w:ascii="Lora" w:hAnsi="Lora" w:cs="Arial"/>
          <w:sz w:val="20"/>
          <w:szCs w:val="20"/>
        </w:rPr>
        <w:t xml:space="preserve">ompleting accident reports (see </w:t>
      </w:r>
      <w:r w:rsidRPr="002E0B82">
        <w:rPr>
          <w:rFonts w:ascii="Lora" w:hAnsi="Lora" w:cs="Arial"/>
          <w:b/>
          <w:bCs/>
          <w:sz w:val="20"/>
          <w:szCs w:val="20"/>
        </w:rPr>
        <w:t>A</w:t>
      </w:r>
      <w:r w:rsidR="00134746" w:rsidRPr="002E0B82">
        <w:rPr>
          <w:rFonts w:ascii="Lora" w:hAnsi="Lora" w:cs="Arial"/>
          <w:b/>
          <w:bCs/>
          <w:sz w:val="20"/>
          <w:szCs w:val="20"/>
        </w:rPr>
        <w:t>ppendix 2</w:t>
      </w:r>
      <w:r w:rsidR="00134746" w:rsidRPr="002E0B82">
        <w:rPr>
          <w:rFonts w:ascii="Lora" w:hAnsi="Lora" w:cs="Arial"/>
          <w:sz w:val="20"/>
          <w:szCs w:val="20"/>
        </w:rPr>
        <w:t xml:space="preserve">) for all incidents they attend to where a </w:t>
      </w:r>
      <w:r w:rsidR="002E0B82" w:rsidRPr="002E0B82">
        <w:rPr>
          <w:rFonts w:ascii="Lora" w:hAnsi="Lora" w:cs="Arial"/>
          <w:sz w:val="20"/>
          <w:szCs w:val="20"/>
        </w:rPr>
        <w:t>First Aider</w:t>
      </w:r>
      <w:r w:rsidR="00134746" w:rsidRPr="002E0B82">
        <w:rPr>
          <w:rFonts w:ascii="Lora" w:hAnsi="Lora" w:cs="Arial"/>
          <w:sz w:val="20"/>
          <w:szCs w:val="20"/>
        </w:rPr>
        <w:t xml:space="preserve"> is not called</w:t>
      </w:r>
      <w:r w:rsidRPr="002E0B82">
        <w:rPr>
          <w:rFonts w:ascii="Lora" w:hAnsi="Lora" w:cs="Arial"/>
          <w:sz w:val="20"/>
          <w:szCs w:val="20"/>
        </w:rPr>
        <w:t>;</w:t>
      </w:r>
    </w:p>
    <w:p w14:paraId="3D560097" w14:textId="2E9B3212" w:rsidR="00134746" w:rsidRPr="00AD69EB" w:rsidRDefault="00DE1D8C" w:rsidP="002E0B82">
      <w:pPr>
        <w:pStyle w:val="ListParagraph"/>
        <w:numPr>
          <w:ilvl w:val="0"/>
          <w:numId w:val="35"/>
        </w:numPr>
        <w:spacing w:line="276" w:lineRule="auto"/>
        <w:jc w:val="both"/>
        <w:rPr>
          <w:rFonts w:ascii="Lora" w:eastAsia="Arial" w:hAnsi="Lora" w:cs="Arial"/>
          <w:b/>
          <w:sz w:val="20"/>
          <w:szCs w:val="20"/>
        </w:rPr>
      </w:pPr>
      <w:r w:rsidRPr="002E0B82">
        <w:rPr>
          <w:rFonts w:ascii="Lora" w:hAnsi="Lora" w:cs="Arial"/>
          <w:sz w:val="20"/>
          <w:szCs w:val="20"/>
        </w:rPr>
        <w:t>i</w:t>
      </w:r>
      <w:r w:rsidR="00134746" w:rsidRPr="002E0B82">
        <w:rPr>
          <w:rFonts w:ascii="Lora" w:hAnsi="Lora" w:cs="Arial"/>
          <w:sz w:val="20"/>
          <w:szCs w:val="20"/>
        </w:rPr>
        <w:t xml:space="preserve">nforming the </w:t>
      </w:r>
      <w:r w:rsidRPr="002E0B82">
        <w:rPr>
          <w:rFonts w:ascii="Lora" w:hAnsi="Lora" w:cs="Arial"/>
          <w:sz w:val="20"/>
          <w:szCs w:val="20"/>
        </w:rPr>
        <w:t xml:space="preserve">academy </w:t>
      </w:r>
      <w:r w:rsidR="00134746" w:rsidRPr="002E0B82">
        <w:rPr>
          <w:rFonts w:ascii="Lora" w:hAnsi="Lora" w:cs="Arial"/>
          <w:sz w:val="20"/>
          <w:szCs w:val="20"/>
        </w:rPr>
        <w:t>Principal or their manager of any specific health conditions or first aid needs</w:t>
      </w:r>
      <w:r w:rsidRPr="002E0B82">
        <w:rPr>
          <w:rFonts w:ascii="Lora" w:hAnsi="Lora" w:cs="Arial"/>
          <w:sz w:val="20"/>
          <w:szCs w:val="20"/>
        </w:rPr>
        <w:t>.</w:t>
      </w:r>
    </w:p>
    <w:p w14:paraId="12DCA333" w14:textId="4F34802D" w:rsidR="00AD69EB" w:rsidRDefault="00AD69EB" w:rsidP="00AD69EB">
      <w:pPr>
        <w:spacing w:line="276" w:lineRule="auto"/>
        <w:jc w:val="both"/>
        <w:rPr>
          <w:rFonts w:ascii="Lora" w:eastAsia="Arial" w:hAnsi="Lora" w:cs="Arial"/>
          <w:b/>
          <w:sz w:val="20"/>
          <w:szCs w:val="20"/>
        </w:rPr>
      </w:pPr>
    </w:p>
    <w:p w14:paraId="2C26260D" w14:textId="01854532" w:rsidR="00AD69EB" w:rsidRDefault="00AD69EB" w:rsidP="00AD69EB">
      <w:pPr>
        <w:spacing w:line="276" w:lineRule="auto"/>
        <w:jc w:val="both"/>
        <w:rPr>
          <w:rFonts w:ascii="Lora" w:eastAsia="Arial" w:hAnsi="Lora" w:cs="Arial"/>
          <w:bCs/>
          <w:sz w:val="20"/>
          <w:szCs w:val="20"/>
        </w:rPr>
      </w:pPr>
      <w:r w:rsidRPr="00AD69EB">
        <w:rPr>
          <w:rFonts w:ascii="Lora" w:eastAsia="Arial" w:hAnsi="Lora" w:cs="Arial"/>
          <w:bCs/>
          <w:sz w:val="20"/>
          <w:szCs w:val="20"/>
        </w:rPr>
        <w:t>5.6</w:t>
      </w:r>
      <w:r>
        <w:rPr>
          <w:rFonts w:ascii="Lora" w:eastAsia="Arial" w:hAnsi="Lora" w:cs="Arial"/>
          <w:bCs/>
          <w:sz w:val="20"/>
          <w:szCs w:val="20"/>
        </w:rPr>
        <w:tab/>
      </w:r>
      <w:r>
        <w:rPr>
          <w:rFonts w:ascii="Lora" w:eastAsia="Arial" w:hAnsi="Lora" w:cs="Arial"/>
          <w:b/>
          <w:sz w:val="20"/>
          <w:szCs w:val="20"/>
        </w:rPr>
        <w:t>Visitors</w:t>
      </w:r>
      <w:r>
        <w:rPr>
          <w:rFonts w:ascii="Lora" w:eastAsia="Arial" w:hAnsi="Lora" w:cs="Arial"/>
          <w:bCs/>
          <w:sz w:val="20"/>
          <w:szCs w:val="20"/>
        </w:rPr>
        <w:t xml:space="preserve"> are responsible for:</w:t>
      </w:r>
    </w:p>
    <w:p w14:paraId="3C3D32C5" w14:textId="3726E0A2" w:rsidR="000A4A98" w:rsidRPr="000A4A98" w:rsidRDefault="00AD69EB" w:rsidP="000A4A98">
      <w:pPr>
        <w:pStyle w:val="ListParagraph"/>
        <w:numPr>
          <w:ilvl w:val="0"/>
          <w:numId w:val="35"/>
        </w:numPr>
        <w:spacing w:line="276" w:lineRule="auto"/>
        <w:jc w:val="both"/>
        <w:rPr>
          <w:rFonts w:ascii="Lora" w:eastAsia="Arial" w:hAnsi="Lora" w:cs="Arial"/>
          <w:b/>
          <w:sz w:val="20"/>
          <w:szCs w:val="20"/>
        </w:rPr>
      </w:pPr>
      <w:r w:rsidRPr="002E0B82">
        <w:rPr>
          <w:rFonts w:ascii="Lora" w:hAnsi="Lora" w:cs="Arial"/>
          <w:sz w:val="20"/>
          <w:szCs w:val="20"/>
        </w:rPr>
        <w:t xml:space="preserve">informing </w:t>
      </w:r>
      <w:r w:rsidR="000A4A98">
        <w:rPr>
          <w:rFonts w:ascii="Lora" w:hAnsi="Lora" w:cs="Arial"/>
          <w:sz w:val="20"/>
          <w:szCs w:val="20"/>
        </w:rPr>
        <w:t xml:space="preserve">staff at the TLET site which they are visiting </w:t>
      </w:r>
      <w:r w:rsidRPr="002E0B82">
        <w:rPr>
          <w:rFonts w:ascii="Lora" w:hAnsi="Lora" w:cs="Arial"/>
          <w:sz w:val="20"/>
          <w:szCs w:val="20"/>
        </w:rPr>
        <w:t>of any specific health conditions or first aid needs</w:t>
      </w:r>
      <w:r w:rsidR="000A4A98">
        <w:rPr>
          <w:rFonts w:ascii="Lora" w:hAnsi="Lora" w:cs="Arial"/>
          <w:sz w:val="20"/>
          <w:szCs w:val="20"/>
        </w:rPr>
        <w:t>, where appropriate;</w:t>
      </w:r>
    </w:p>
    <w:p w14:paraId="6D765FAD" w14:textId="06DFD5FB" w:rsidR="000A4A98" w:rsidRPr="000A4A98" w:rsidRDefault="000A4A98" w:rsidP="000A4A98">
      <w:pPr>
        <w:pStyle w:val="ListParagraph"/>
        <w:numPr>
          <w:ilvl w:val="0"/>
          <w:numId w:val="35"/>
        </w:numPr>
        <w:spacing w:line="276" w:lineRule="auto"/>
        <w:jc w:val="both"/>
        <w:rPr>
          <w:rFonts w:ascii="Lora" w:eastAsia="Arial" w:hAnsi="Lora" w:cs="Arial"/>
          <w:b/>
          <w:sz w:val="20"/>
          <w:szCs w:val="20"/>
        </w:rPr>
      </w:pPr>
      <w:r>
        <w:rPr>
          <w:rFonts w:ascii="Lora" w:hAnsi="Lora" w:cs="Arial"/>
          <w:sz w:val="20"/>
          <w:szCs w:val="20"/>
        </w:rPr>
        <w:t>keeping their medication on their person at all times during their visit</w:t>
      </w:r>
      <w:r w:rsidR="001A15F4">
        <w:rPr>
          <w:rFonts w:ascii="Lora" w:hAnsi="Lora" w:cs="Arial"/>
          <w:sz w:val="20"/>
          <w:szCs w:val="20"/>
        </w:rPr>
        <w:t>.</w:t>
      </w:r>
    </w:p>
    <w:p w14:paraId="27616C63" w14:textId="77777777" w:rsidR="00134746" w:rsidRPr="002E0B82" w:rsidRDefault="00134746" w:rsidP="002E0B82">
      <w:pPr>
        <w:spacing w:line="276" w:lineRule="auto"/>
        <w:jc w:val="both"/>
        <w:rPr>
          <w:rFonts w:ascii="Lora" w:hAnsi="Lora"/>
          <w:i/>
          <w:color w:val="FF0000"/>
          <w:sz w:val="20"/>
          <w:szCs w:val="20"/>
        </w:rPr>
      </w:pPr>
    </w:p>
    <w:p w14:paraId="7E6A194F" w14:textId="744772FA" w:rsidR="00661F19" w:rsidRPr="00D95685" w:rsidRDefault="00134746" w:rsidP="00EF7DF0">
      <w:pPr>
        <w:tabs>
          <w:tab w:val="left" w:pos="1174"/>
        </w:tabs>
        <w:jc w:val="both"/>
        <w:rPr>
          <w:rFonts w:ascii="Lora" w:hAnsi="Lora"/>
          <w:b/>
          <w:color w:val="009193"/>
        </w:rPr>
      </w:pPr>
      <w:bookmarkStart w:id="5" w:name="Procedure"/>
      <w:r>
        <w:rPr>
          <w:rFonts w:ascii="Lora" w:hAnsi="Lora"/>
          <w:b/>
          <w:color w:val="009193"/>
        </w:rPr>
        <w:t>6</w:t>
      </w:r>
      <w:r w:rsidR="00661F19" w:rsidRPr="00D95685">
        <w:rPr>
          <w:rFonts w:ascii="Lora" w:hAnsi="Lora"/>
          <w:b/>
          <w:color w:val="009193"/>
        </w:rPr>
        <w:t xml:space="preserve"> – Procedure</w:t>
      </w:r>
    </w:p>
    <w:bookmarkEnd w:id="5"/>
    <w:p w14:paraId="026E4639" w14:textId="77777777" w:rsidR="00134746" w:rsidRPr="002E0B82" w:rsidRDefault="00134746" w:rsidP="002E0B82">
      <w:pPr>
        <w:tabs>
          <w:tab w:val="left" w:pos="1174"/>
        </w:tabs>
        <w:spacing w:line="276" w:lineRule="auto"/>
        <w:jc w:val="both"/>
        <w:rPr>
          <w:rFonts w:ascii="Lora" w:hAnsi="Lora"/>
          <w:b/>
          <w:sz w:val="20"/>
          <w:szCs w:val="20"/>
          <w:u w:val="single"/>
        </w:rPr>
      </w:pPr>
    </w:p>
    <w:p w14:paraId="5B88B0C1" w14:textId="3047E964" w:rsidR="00134746" w:rsidRPr="002E0B82" w:rsidRDefault="00DE1D8C" w:rsidP="002E0B82">
      <w:pPr>
        <w:spacing w:line="276" w:lineRule="auto"/>
        <w:jc w:val="both"/>
        <w:rPr>
          <w:rFonts w:ascii="Lora" w:eastAsia="Arial" w:hAnsi="Lora" w:cs="Arial"/>
          <w:b/>
          <w:sz w:val="20"/>
          <w:szCs w:val="20"/>
        </w:rPr>
      </w:pPr>
      <w:r w:rsidRPr="002E0B82">
        <w:rPr>
          <w:rFonts w:ascii="Lora" w:eastAsia="Arial" w:hAnsi="Lora" w:cs="Arial"/>
          <w:b/>
          <w:sz w:val="20"/>
          <w:szCs w:val="20"/>
        </w:rPr>
        <w:t>6</w:t>
      </w:r>
      <w:r w:rsidR="00134746" w:rsidRPr="002E0B82">
        <w:rPr>
          <w:rFonts w:ascii="Lora" w:eastAsia="Arial" w:hAnsi="Lora" w:cs="Arial"/>
          <w:b/>
          <w:sz w:val="20"/>
          <w:szCs w:val="20"/>
        </w:rPr>
        <w:t xml:space="preserve">.1 </w:t>
      </w:r>
      <w:r w:rsidRPr="002E0B82">
        <w:rPr>
          <w:rFonts w:ascii="Lora" w:eastAsia="Arial" w:hAnsi="Lora" w:cs="Arial"/>
          <w:b/>
          <w:sz w:val="20"/>
          <w:szCs w:val="20"/>
        </w:rPr>
        <w:tab/>
      </w:r>
      <w:r w:rsidR="00134746" w:rsidRPr="002E0B82">
        <w:rPr>
          <w:rFonts w:ascii="Lora" w:eastAsia="Arial" w:hAnsi="Lora" w:cs="Arial"/>
          <w:b/>
          <w:sz w:val="20"/>
          <w:szCs w:val="20"/>
        </w:rPr>
        <w:t>On-site procedures</w:t>
      </w:r>
    </w:p>
    <w:p w14:paraId="441AC31C" w14:textId="6DD51766" w:rsidR="00134746" w:rsidRPr="002E0B82" w:rsidRDefault="00DE1D8C" w:rsidP="002E0B82">
      <w:pPr>
        <w:spacing w:line="276" w:lineRule="auto"/>
        <w:jc w:val="both"/>
        <w:rPr>
          <w:rFonts w:ascii="Lora" w:eastAsia="Arial" w:hAnsi="Lora" w:cs="Arial"/>
          <w:sz w:val="20"/>
          <w:szCs w:val="20"/>
        </w:rPr>
      </w:pPr>
      <w:r w:rsidRPr="00F637AF">
        <w:rPr>
          <w:rFonts w:ascii="Lora" w:eastAsia="Arial" w:hAnsi="Lora" w:cs="Arial"/>
          <w:bCs/>
          <w:sz w:val="20"/>
          <w:szCs w:val="20"/>
        </w:rPr>
        <w:t>6.1.1</w:t>
      </w:r>
      <w:r w:rsidRPr="002E0B82">
        <w:rPr>
          <w:rFonts w:ascii="Lora" w:eastAsia="Arial" w:hAnsi="Lora" w:cs="Arial"/>
          <w:b/>
          <w:sz w:val="20"/>
          <w:szCs w:val="20"/>
        </w:rPr>
        <w:tab/>
      </w:r>
      <w:r w:rsidR="00134746" w:rsidRPr="002E0B82">
        <w:rPr>
          <w:rFonts w:ascii="Lora" w:eastAsia="Arial" w:hAnsi="Lora" w:cs="Arial"/>
          <w:sz w:val="20"/>
          <w:szCs w:val="20"/>
        </w:rPr>
        <w:t>In the event of an accident resulting in injury:</w:t>
      </w:r>
    </w:p>
    <w:p w14:paraId="4B202306" w14:textId="3519FC20" w:rsidR="00DE1D8C" w:rsidRPr="002E0B82" w:rsidRDefault="00DE1D8C" w:rsidP="002E0B82">
      <w:pPr>
        <w:pStyle w:val="ListParagraph"/>
        <w:numPr>
          <w:ilvl w:val="0"/>
          <w:numId w:val="35"/>
        </w:numPr>
        <w:spacing w:line="276" w:lineRule="auto"/>
        <w:jc w:val="both"/>
        <w:rPr>
          <w:rFonts w:ascii="Lora" w:eastAsia="Arial" w:hAnsi="Lora" w:cs="Arial"/>
          <w:b/>
          <w:sz w:val="20"/>
          <w:szCs w:val="20"/>
        </w:rPr>
      </w:pPr>
      <w:r w:rsidRPr="002E0B82">
        <w:rPr>
          <w:rFonts w:ascii="Lora" w:hAnsi="Lora" w:cs="Arial"/>
          <w:sz w:val="20"/>
          <w:szCs w:val="20"/>
        </w:rPr>
        <w:lastRenderedPageBreak/>
        <w:t>t</w:t>
      </w:r>
      <w:r w:rsidR="00134746" w:rsidRPr="002E0B82">
        <w:rPr>
          <w:rFonts w:ascii="Lora" w:hAnsi="Lora" w:cs="Arial"/>
          <w:sz w:val="20"/>
          <w:szCs w:val="20"/>
        </w:rPr>
        <w:t xml:space="preserve">he closest member of staff present will assess the seriousness of the injury and seek the assistance of a qualified </w:t>
      </w:r>
      <w:r w:rsidR="002E0B82" w:rsidRPr="002E0B82">
        <w:rPr>
          <w:rFonts w:ascii="Lora" w:hAnsi="Lora" w:cs="Arial"/>
          <w:sz w:val="20"/>
          <w:szCs w:val="20"/>
        </w:rPr>
        <w:t>First Aider</w:t>
      </w:r>
      <w:r w:rsidR="004D0CA8">
        <w:rPr>
          <w:rFonts w:ascii="Lora" w:hAnsi="Lora" w:cs="Arial"/>
          <w:sz w:val="20"/>
          <w:szCs w:val="20"/>
        </w:rPr>
        <w:t>, Mental Health First Aider or Paediatric First Aider</w:t>
      </w:r>
      <w:r w:rsidR="00134746" w:rsidRPr="002E0B82">
        <w:rPr>
          <w:rFonts w:ascii="Lora" w:hAnsi="Lora" w:cs="Arial"/>
          <w:sz w:val="20"/>
          <w:szCs w:val="20"/>
        </w:rPr>
        <w:t>, if appropriate, who will provide the required first aid treatment</w:t>
      </w:r>
      <w:r w:rsidRPr="002E0B82">
        <w:rPr>
          <w:rFonts w:ascii="Lora" w:hAnsi="Lora" w:cs="Arial"/>
          <w:sz w:val="20"/>
          <w:szCs w:val="20"/>
        </w:rPr>
        <w:t>;</w:t>
      </w:r>
    </w:p>
    <w:p w14:paraId="6E00349B" w14:textId="6870EB65" w:rsidR="00DE1D8C" w:rsidRPr="002E0B82" w:rsidRDefault="00DE1D8C" w:rsidP="002E0B82">
      <w:pPr>
        <w:pStyle w:val="ListParagraph"/>
        <w:numPr>
          <w:ilvl w:val="0"/>
          <w:numId w:val="35"/>
        </w:numPr>
        <w:spacing w:line="276" w:lineRule="auto"/>
        <w:jc w:val="both"/>
        <w:rPr>
          <w:rFonts w:ascii="Lora" w:eastAsia="Arial" w:hAnsi="Lora" w:cs="Arial"/>
          <w:b/>
          <w:sz w:val="20"/>
          <w:szCs w:val="20"/>
        </w:rPr>
      </w:pPr>
      <w:r w:rsidRPr="002E0B82">
        <w:rPr>
          <w:rFonts w:ascii="Lora" w:hAnsi="Lora" w:cs="Arial"/>
          <w:sz w:val="20"/>
          <w:szCs w:val="20"/>
        </w:rPr>
        <w:t>t</w:t>
      </w:r>
      <w:r w:rsidR="00134746" w:rsidRPr="002E0B82">
        <w:rPr>
          <w:rFonts w:ascii="Lora" w:hAnsi="Lora" w:cs="Arial"/>
          <w:sz w:val="20"/>
          <w:szCs w:val="20"/>
        </w:rPr>
        <w:t xml:space="preserve">he </w:t>
      </w:r>
      <w:r w:rsidR="002E0B82" w:rsidRPr="002E0B82">
        <w:rPr>
          <w:rFonts w:ascii="Lora" w:hAnsi="Lora" w:cs="Arial"/>
          <w:sz w:val="20"/>
          <w:szCs w:val="20"/>
        </w:rPr>
        <w:t>First Aider</w:t>
      </w:r>
      <w:r w:rsidR="004D0CA8">
        <w:rPr>
          <w:rFonts w:ascii="Lora" w:hAnsi="Lora" w:cs="Arial"/>
          <w:sz w:val="20"/>
          <w:szCs w:val="20"/>
        </w:rPr>
        <w:t>, Mental Health First Aider or Paediatric First Aider</w:t>
      </w:r>
      <w:r w:rsidR="00134746" w:rsidRPr="002E0B82">
        <w:rPr>
          <w:rFonts w:ascii="Lora" w:hAnsi="Lora" w:cs="Arial"/>
          <w:sz w:val="20"/>
          <w:szCs w:val="20"/>
        </w:rPr>
        <w:t>, if called, will assess the injury and decide if further assistance is needed from a colleague or the emergency services. They will remain on scene until help arrives</w:t>
      </w:r>
      <w:r w:rsidRPr="002E0B82">
        <w:rPr>
          <w:rFonts w:ascii="Lora" w:hAnsi="Lora" w:cs="Arial"/>
          <w:sz w:val="20"/>
          <w:szCs w:val="20"/>
        </w:rPr>
        <w:t>;</w:t>
      </w:r>
    </w:p>
    <w:p w14:paraId="65628D28" w14:textId="343AC49B" w:rsidR="00DE1D8C" w:rsidRPr="002E0B82" w:rsidRDefault="00DE1D8C" w:rsidP="002E0B82">
      <w:pPr>
        <w:pStyle w:val="ListParagraph"/>
        <w:numPr>
          <w:ilvl w:val="0"/>
          <w:numId w:val="35"/>
        </w:numPr>
        <w:spacing w:line="276" w:lineRule="auto"/>
        <w:jc w:val="both"/>
        <w:rPr>
          <w:rFonts w:ascii="Lora" w:eastAsia="Arial" w:hAnsi="Lora" w:cs="Arial"/>
          <w:b/>
          <w:sz w:val="20"/>
          <w:szCs w:val="20"/>
        </w:rPr>
      </w:pPr>
      <w:r w:rsidRPr="002E0B82">
        <w:rPr>
          <w:rFonts w:ascii="Lora" w:hAnsi="Lora" w:cs="Arial"/>
          <w:sz w:val="20"/>
          <w:szCs w:val="20"/>
        </w:rPr>
        <w:t>t</w:t>
      </w:r>
      <w:r w:rsidR="00134746" w:rsidRPr="002E0B82">
        <w:rPr>
          <w:rFonts w:ascii="Lora" w:hAnsi="Lora" w:cs="Arial"/>
          <w:sz w:val="20"/>
          <w:szCs w:val="20"/>
        </w:rPr>
        <w:t xml:space="preserve">he </w:t>
      </w:r>
      <w:r w:rsidR="002E0B82" w:rsidRPr="002E0B82">
        <w:rPr>
          <w:rFonts w:ascii="Lora" w:hAnsi="Lora" w:cs="Arial"/>
          <w:sz w:val="20"/>
          <w:szCs w:val="20"/>
        </w:rPr>
        <w:t>First Aider</w:t>
      </w:r>
      <w:r w:rsidR="004D0CA8">
        <w:rPr>
          <w:rFonts w:ascii="Lora" w:hAnsi="Lora" w:cs="Arial"/>
          <w:sz w:val="20"/>
          <w:szCs w:val="20"/>
        </w:rPr>
        <w:t>, Mental Health First Aider or Paediatric First Aider</w:t>
      </w:r>
      <w:r w:rsidR="00134746" w:rsidRPr="002E0B82">
        <w:rPr>
          <w:rFonts w:ascii="Lora" w:hAnsi="Lora" w:cs="Arial"/>
          <w:sz w:val="20"/>
          <w:szCs w:val="20"/>
        </w:rPr>
        <w:t xml:space="preserve"> will also decide whether the injured person should be moved or placed in a recovery position</w:t>
      </w:r>
      <w:r w:rsidRPr="002E0B82">
        <w:rPr>
          <w:rFonts w:ascii="Lora" w:hAnsi="Lora" w:cs="Arial"/>
          <w:sz w:val="20"/>
          <w:szCs w:val="20"/>
        </w:rPr>
        <w:t>;</w:t>
      </w:r>
    </w:p>
    <w:p w14:paraId="77F8F26F" w14:textId="397F4A62" w:rsidR="00DE1D8C" w:rsidRPr="000A4A98" w:rsidRDefault="000A4A98" w:rsidP="000A4A98">
      <w:pPr>
        <w:pStyle w:val="ListParagraph"/>
        <w:numPr>
          <w:ilvl w:val="0"/>
          <w:numId w:val="35"/>
        </w:numPr>
        <w:spacing w:line="276" w:lineRule="auto"/>
        <w:jc w:val="both"/>
        <w:rPr>
          <w:rFonts w:ascii="Lora" w:eastAsia="Arial" w:hAnsi="Lora" w:cs="Arial"/>
          <w:b/>
          <w:sz w:val="20"/>
          <w:szCs w:val="20"/>
        </w:rPr>
      </w:pPr>
      <w:r>
        <w:rPr>
          <w:rFonts w:ascii="Lora" w:hAnsi="Lora" w:cs="Arial"/>
          <w:sz w:val="20"/>
          <w:szCs w:val="20"/>
        </w:rPr>
        <w:t>i</w:t>
      </w:r>
      <w:r w:rsidR="00134746" w:rsidRPr="002E0B82">
        <w:rPr>
          <w:rFonts w:ascii="Lora" w:hAnsi="Lora" w:cs="Arial"/>
          <w:sz w:val="20"/>
          <w:szCs w:val="20"/>
        </w:rPr>
        <w:t xml:space="preserve">f the </w:t>
      </w:r>
      <w:r w:rsidR="002E0B82" w:rsidRPr="002E0B82">
        <w:rPr>
          <w:rFonts w:ascii="Lora" w:hAnsi="Lora" w:cs="Arial"/>
          <w:sz w:val="20"/>
          <w:szCs w:val="20"/>
        </w:rPr>
        <w:t>First Aider</w:t>
      </w:r>
      <w:r w:rsidR="004D0CA8">
        <w:rPr>
          <w:rFonts w:ascii="Lora" w:hAnsi="Lora" w:cs="Arial"/>
          <w:sz w:val="20"/>
          <w:szCs w:val="20"/>
        </w:rPr>
        <w:t>, Mental Health First Aider or Paediatric First Aider</w:t>
      </w:r>
      <w:r w:rsidR="00134746" w:rsidRPr="002E0B82">
        <w:rPr>
          <w:rFonts w:ascii="Lora" w:hAnsi="Lora" w:cs="Arial"/>
          <w:sz w:val="20"/>
          <w:szCs w:val="20"/>
        </w:rPr>
        <w:t xml:space="preserve"> judges that </w:t>
      </w:r>
      <w:r>
        <w:rPr>
          <w:rFonts w:ascii="Lora" w:hAnsi="Lora" w:cs="Arial"/>
          <w:sz w:val="20"/>
          <w:szCs w:val="20"/>
        </w:rPr>
        <w:t>the injured person</w:t>
      </w:r>
      <w:r w:rsidR="00134746" w:rsidRPr="002E0B82">
        <w:rPr>
          <w:rFonts w:ascii="Lora" w:hAnsi="Lora" w:cs="Arial"/>
          <w:sz w:val="20"/>
          <w:szCs w:val="20"/>
        </w:rPr>
        <w:t xml:space="preserve"> is too unwell to remain </w:t>
      </w:r>
      <w:r>
        <w:rPr>
          <w:rFonts w:ascii="Lora" w:hAnsi="Lora" w:cs="Arial"/>
          <w:sz w:val="20"/>
          <w:szCs w:val="20"/>
        </w:rPr>
        <w:t>on site</w:t>
      </w:r>
      <w:r w:rsidR="00134746" w:rsidRPr="002E0B82">
        <w:rPr>
          <w:rFonts w:ascii="Lora" w:hAnsi="Lora" w:cs="Arial"/>
          <w:sz w:val="20"/>
          <w:szCs w:val="20"/>
        </w:rPr>
        <w:t xml:space="preserve">, </w:t>
      </w:r>
      <w:r>
        <w:rPr>
          <w:rFonts w:ascii="Lora" w:hAnsi="Lora" w:cs="Arial"/>
          <w:sz w:val="20"/>
          <w:szCs w:val="20"/>
        </w:rPr>
        <w:t>the injured person’s designated emergency contact</w:t>
      </w:r>
      <w:r w:rsidR="00134746" w:rsidRPr="002E0B82">
        <w:rPr>
          <w:rFonts w:ascii="Lora" w:hAnsi="Lora" w:cs="Arial"/>
          <w:sz w:val="20"/>
          <w:szCs w:val="20"/>
        </w:rPr>
        <w:t xml:space="preserve"> will be contacted and asked to collect </w:t>
      </w:r>
      <w:r>
        <w:rPr>
          <w:rFonts w:ascii="Lora" w:hAnsi="Lora" w:cs="Arial"/>
          <w:sz w:val="20"/>
          <w:szCs w:val="20"/>
        </w:rPr>
        <w:t>the injured person</w:t>
      </w:r>
      <w:r w:rsidR="00134746" w:rsidRPr="002E0B82">
        <w:rPr>
          <w:rFonts w:ascii="Lora" w:hAnsi="Lora" w:cs="Arial"/>
          <w:sz w:val="20"/>
          <w:szCs w:val="20"/>
        </w:rPr>
        <w:t xml:space="preserve">. Upon their arrival, the </w:t>
      </w:r>
      <w:r w:rsidR="002E0B82" w:rsidRPr="002E0B82">
        <w:rPr>
          <w:rFonts w:ascii="Lora" w:hAnsi="Lora" w:cs="Arial"/>
          <w:sz w:val="20"/>
          <w:szCs w:val="20"/>
        </w:rPr>
        <w:t>First Aider</w:t>
      </w:r>
      <w:r w:rsidR="004D0CA8">
        <w:rPr>
          <w:rFonts w:ascii="Lora" w:hAnsi="Lora" w:cs="Arial"/>
          <w:sz w:val="20"/>
          <w:szCs w:val="20"/>
        </w:rPr>
        <w:t>, Mental Health First Aider or Paediatric First Aider</w:t>
      </w:r>
      <w:r w:rsidR="00134746" w:rsidRPr="002E0B82">
        <w:rPr>
          <w:rFonts w:ascii="Lora" w:hAnsi="Lora" w:cs="Arial"/>
          <w:sz w:val="20"/>
          <w:szCs w:val="20"/>
        </w:rPr>
        <w:t xml:space="preserve"> will recommend next steps to the </w:t>
      </w:r>
      <w:r>
        <w:rPr>
          <w:rFonts w:ascii="Lora" w:hAnsi="Lora" w:cs="Arial"/>
          <w:sz w:val="20"/>
          <w:szCs w:val="20"/>
        </w:rPr>
        <w:t>designated emergency contact;</w:t>
      </w:r>
    </w:p>
    <w:p w14:paraId="1EB50F7C" w14:textId="05DE2020" w:rsidR="00DE1D8C" w:rsidRPr="002E0B82" w:rsidRDefault="00DE1D8C" w:rsidP="002E0B82">
      <w:pPr>
        <w:pStyle w:val="ListParagraph"/>
        <w:numPr>
          <w:ilvl w:val="0"/>
          <w:numId w:val="35"/>
        </w:numPr>
        <w:spacing w:line="276" w:lineRule="auto"/>
        <w:jc w:val="both"/>
        <w:rPr>
          <w:rFonts w:ascii="Lora" w:eastAsia="Arial" w:hAnsi="Lora" w:cs="Arial"/>
          <w:b/>
          <w:sz w:val="20"/>
          <w:szCs w:val="20"/>
        </w:rPr>
      </w:pPr>
      <w:r w:rsidRPr="002E0B82">
        <w:rPr>
          <w:rFonts w:ascii="Lora" w:hAnsi="Lora" w:cs="Arial"/>
          <w:sz w:val="20"/>
          <w:szCs w:val="20"/>
        </w:rPr>
        <w:t>i</w:t>
      </w:r>
      <w:r w:rsidR="00134746" w:rsidRPr="002E0B82">
        <w:rPr>
          <w:rFonts w:ascii="Lora" w:hAnsi="Lora" w:cs="Arial"/>
          <w:sz w:val="20"/>
          <w:szCs w:val="20"/>
        </w:rPr>
        <w:t>f emergency services are called, the</w:t>
      </w:r>
      <w:r w:rsidR="00134746" w:rsidRPr="002E0B82">
        <w:rPr>
          <w:rFonts w:ascii="Lora" w:hAnsi="Lora" w:cs="Arial"/>
          <w:b/>
          <w:sz w:val="20"/>
          <w:szCs w:val="20"/>
        </w:rPr>
        <w:t xml:space="preserve"> </w:t>
      </w:r>
      <w:r w:rsidR="002E0B82" w:rsidRPr="002E0B82">
        <w:rPr>
          <w:rFonts w:ascii="Lora" w:hAnsi="Lora" w:cs="Arial"/>
          <w:bCs/>
          <w:sz w:val="20"/>
          <w:szCs w:val="20"/>
        </w:rPr>
        <w:t>First Aider</w:t>
      </w:r>
      <w:r w:rsidR="004D0CA8">
        <w:rPr>
          <w:rFonts w:ascii="Lora" w:hAnsi="Lora" w:cs="Arial"/>
          <w:bCs/>
          <w:sz w:val="20"/>
          <w:szCs w:val="20"/>
        </w:rPr>
        <w:t xml:space="preserve">, </w:t>
      </w:r>
      <w:r w:rsidR="004D0CA8">
        <w:rPr>
          <w:rFonts w:ascii="Lora" w:hAnsi="Lora" w:cs="Arial"/>
          <w:sz w:val="20"/>
          <w:szCs w:val="20"/>
        </w:rPr>
        <w:t>Mental Health First Aider or Paediatric First Aider</w:t>
      </w:r>
      <w:r w:rsidR="00134746" w:rsidRPr="002E0B82">
        <w:rPr>
          <w:rFonts w:ascii="Lora" w:hAnsi="Lora" w:cs="Arial"/>
          <w:sz w:val="20"/>
          <w:szCs w:val="20"/>
        </w:rPr>
        <w:t xml:space="preserve"> will contact </w:t>
      </w:r>
      <w:r w:rsidR="000A4A98">
        <w:rPr>
          <w:rFonts w:ascii="Lora" w:hAnsi="Lora" w:cs="Arial"/>
          <w:sz w:val="20"/>
          <w:szCs w:val="20"/>
        </w:rPr>
        <w:t>the injured person’s designated emergency contact</w:t>
      </w:r>
      <w:r w:rsidR="000A4A98" w:rsidRPr="002E0B82">
        <w:rPr>
          <w:rFonts w:ascii="Lora" w:hAnsi="Lora" w:cs="Arial"/>
          <w:sz w:val="20"/>
          <w:szCs w:val="20"/>
        </w:rPr>
        <w:t xml:space="preserve"> </w:t>
      </w:r>
      <w:r w:rsidR="000A4A98">
        <w:rPr>
          <w:rFonts w:ascii="Lora" w:hAnsi="Lora" w:cs="Arial"/>
          <w:sz w:val="20"/>
          <w:szCs w:val="20"/>
        </w:rPr>
        <w:t>i</w:t>
      </w:r>
      <w:r w:rsidR="00134746" w:rsidRPr="002E0B82">
        <w:rPr>
          <w:rFonts w:ascii="Lora" w:hAnsi="Lora" w:cs="Arial"/>
          <w:sz w:val="20"/>
          <w:szCs w:val="20"/>
        </w:rPr>
        <w:t>mmediately</w:t>
      </w:r>
      <w:r w:rsidRPr="002E0B82">
        <w:rPr>
          <w:rFonts w:ascii="Lora" w:hAnsi="Lora" w:cs="Arial"/>
          <w:sz w:val="20"/>
          <w:szCs w:val="20"/>
        </w:rPr>
        <w:t>;</w:t>
      </w:r>
    </w:p>
    <w:p w14:paraId="15876805" w14:textId="03DB91E5" w:rsidR="00134746" w:rsidRPr="002E0B82" w:rsidRDefault="00DE1D8C" w:rsidP="002E0B82">
      <w:pPr>
        <w:pStyle w:val="ListParagraph"/>
        <w:numPr>
          <w:ilvl w:val="0"/>
          <w:numId w:val="35"/>
        </w:numPr>
        <w:spacing w:line="276" w:lineRule="auto"/>
        <w:jc w:val="both"/>
        <w:rPr>
          <w:rFonts w:ascii="Lora" w:eastAsia="Arial" w:hAnsi="Lora" w:cs="Arial"/>
          <w:b/>
          <w:sz w:val="20"/>
          <w:szCs w:val="20"/>
        </w:rPr>
      </w:pPr>
      <w:r w:rsidRPr="002E0B82">
        <w:rPr>
          <w:rFonts w:ascii="Lora" w:hAnsi="Lora" w:cs="Arial"/>
          <w:sz w:val="20"/>
          <w:szCs w:val="20"/>
        </w:rPr>
        <w:t>t</w:t>
      </w:r>
      <w:r w:rsidR="00134746" w:rsidRPr="002E0B82">
        <w:rPr>
          <w:rFonts w:ascii="Lora" w:hAnsi="Lora" w:cs="Arial"/>
          <w:sz w:val="20"/>
          <w:szCs w:val="20"/>
        </w:rPr>
        <w:t xml:space="preserve">he </w:t>
      </w:r>
      <w:r w:rsidR="002E0B82" w:rsidRPr="002E0B82">
        <w:rPr>
          <w:rFonts w:ascii="Lora" w:hAnsi="Lora" w:cs="Arial"/>
          <w:bCs/>
          <w:sz w:val="20"/>
          <w:szCs w:val="20"/>
        </w:rPr>
        <w:t>First Aider</w:t>
      </w:r>
      <w:r w:rsidR="004D0CA8">
        <w:rPr>
          <w:rFonts w:ascii="Lora" w:hAnsi="Lora" w:cs="Arial"/>
          <w:bCs/>
          <w:sz w:val="20"/>
          <w:szCs w:val="20"/>
        </w:rPr>
        <w:t xml:space="preserve">, </w:t>
      </w:r>
      <w:r w:rsidR="004D0CA8">
        <w:rPr>
          <w:rFonts w:ascii="Lora" w:hAnsi="Lora" w:cs="Arial"/>
          <w:sz w:val="20"/>
          <w:szCs w:val="20"/>
        </w:rPr>
        <w:t>Mental Health First Aider or Paediatric First Aider</w:t>
      </w:r>
      <w:r w:rsidRPr="002E0B82">
        <w:rPr>
          <w:rFonts w:ascii="Lora" w:hAnsi="Lora" w:cs="Arial"/>
          <w:bCs/>
          <w:sz w:val="20"/>
          <w:szCs w:val="20"/>
        </w:rPr>
        <w:t>, if called, or the relevant member of staff if no First Aid assistance was sought,</w:t>
      </w:r>
      <w:r w:rsidR="00134746" w:rsidRPr="002E0B82">
        <w:rPr>
          <w:rFonts w:ascii="Lora" w:hAnsi="Lora" w:cs="Arial"/>
          <w:sz w:val="20"/>
          <w:szCs w:val="20"/>
        </w:rPr>
        <w:t xml:space="preserve"> will complete an accident report form on the same day or as soon as is reasonably practical after an incident resulting in an injury</w:t>
      </w:r>
    </w:p>
    <w:p w14:paraId="33036036" w14:textId="77777777" w:rsidR="00DE1D8C" w:rsidRPr="002E0B82" w:rsidRDefault="00DE1D8C" w:rsidP="002E0B82">
      <w:pPr>
        <w:spacing w:line="276" w:lineRule="auto"/>
        <w:jc w:val="both"/>
        <w:rPr>
          <w:rFonts w:ascii="Lora" w:eastAsia="Arial" w:hAnsi="Lora" w:cs="Arial"/>
          <w:b/>
          <w:sz w:val="20"/>
          <w:szCs w:val="20"/>
        </w:rPr>
      </w:pPr>
    </w:p>
    <w:p w14:paraId="68501972" w14:textId="3EF90EF3" w:rsidR="00134746" w:rsidRPr="002E0B82" w:rsidRDefault="00F637AF" w:rsidP="002E0B82">
      <w:pPr>
        <w:spacing w:line="276" w:lineRule="auto"/>
        <w:jc w:val="both"/>
        <w:rPr>
          <w:rFonts w:ascii="Lora" w:eastAsia="Arial" w:hAnsi="Lora" w:cs="Arial"/>
          <w:b/>
          <w:sz w:val="20"/>
          <w:szCs w:val="20"/>
        </w:rPr>
      </w:pPr>
      <w:r>
        <w:rPr>
          <w:rFonts w:ascii="Lora" w:eastAsia="Arial" w:hAnsi="Lora" w:cs="Arial"/>
          <w:b/>
          <w:sz w:val="20"/>
          <w:szCs w:val="20"/>
        </w:rPr>
        <w:t>6</w:t>
      </w:r>
      <w:r w:rsidR="00134746" w:rsidRPr="002E0B82">
        <w:rPr>
          <w:rFonts w:ascii="Lora" w:eastAsia="Arial" w:hAnsi="Lora" w:cs="Arial"/>
          <w:b/>
          <w:sz w:val="20"/>
          <w:szCs w:val="20"/>
        </w:rPr>
        <w:t xml:space="preserve">.2 </w:t>
      </w:r>
      <w:r w:rsidR="00DE1D8C" w:rsidRPr="002E0B82">
        <w:rPr>
          <w:rFonts w:ascii="Lora" w:eastAsia="Arial" w:hAnsi="Lora" w:cs="Arial"/>
          <w:b/>
          <w:sz w:val="20"/>
          <w:szCs w:val="20"/>
        </w:rPr>
        <w:tab/>
      </w:r>
      <w:r w:rsidR="00134746" w:rsidRPr="002E0B82">
        <w:rPr>
          <w:rFonts w:ascii="Lora" w:eastAsia="Arial" w:hAnsi="Lora" w:cs="Arial"/>
          <w:b/>
          <w:sz w:val="20"/>
          <w:szCs w:val="20"/>
        </w:rPr>
        <w:t>Off-site procedures</w:t>
      </w:r>
    </w:p>
    <w:p w14:paraId="63ED1EED" w14:textId="0B8CE9A1" w:rsidR="00134746" w:rsidRPr="002E0B82" w:rsidRDefault="00F637AF" w:rsidP="002E0B82">
      <w:pPr>
        <w:spacing w:line="276" w:lineRule="auto"/>
        <w:jc w:val="both"/>
        <w:rPr>
          <w:rFonts w:ascii="Lora" w:eastAsia="Arial" w:hAnsi="Lora" w:cs="Arial"/>
          <w:sz w:val="20"/>
          <w:szCs w:val="20"/>
        </w:rPr>
      </w:pPr>
      <w:r>
        <w:rPr>
          <w:rFonts w:ascii="Lora" w:eastAsia="Arial" w:hAnsi="Lora" w:cs="Arial"/>
          <w:sz w:val="20"/>
          <w:szCs w:val="20"/>
        </w:rPr>
        <w:t>6</w:t>
      </w:r>
      <w:r w:rsidR="00DE1D8C" w:rsidRPr="002E0B82">
        <w:rPr>
          <w:rFonts w:ascii="Lora" w:eastAsia="Arial" w:hAnsi="Lora" w:cs="Arial"/>
          <w:sz w:val="20"/>
          <w:szCs w:val="20"/>
        </w:rPr>
        <w:t>.2.1</w:t>
      </w:r>
      <w:r w:rsidR="00DE1D8C" w:rsidRPr="002E0B82">
        <w:rPr>
          <w:rFonts w:ascii="Lora" w:eastAsia="Arial" w:hAnsi="Lora" w:cs="Arial"/>
          <w:sz w:val="20"/>
          <w:szCs w:val="20"/>
        </w:rPr>
        <w:tab/>
      </w:r>
      <w:r w:rsidR="00134746" w:rsidRPr="002E0B82">
        <w:rPr>
          <w:rFonts w:ascii="Lora" w:eastAsia="Arial" w:hAnsi="Lora" w:cs="Arial"/>
          <w:sz w:val="20"/>
          <w:szCs w:val="20"/>
        </w:rPr>
        <w:t xml:space="preserve">When taking pupils off the </w:t>
      </w:r>
      <w:r w:rsidR="00DE1D8C" w:rsidRPr="002E0B82">
        <w:rPr>
          <w:rFonts w:ascii="Lora" w:eastAsia="Arial" w:hAnsi="Lora" w:cs="Arial"/>
          <w:sz w:val="20"/>
          <w:szCs w:val="20"/>
        </w:rPr>
        <w:t>academy</w:t>
      </w:r>
      <w:r w:rsidR="00134746" w:rsidRPr="002E0B82">
        <w:rPr>
          <w:rFonts w:ascii="Lora" w:eastAsia="Arial" w:hAnsi="Lora" w:cs="Arial"/>
          <w:sz w:val="20"/>
          <w:szCs w:val="20"/>
        </w:rPr>
        <w:t xml:space="preserve"> premises, staff will ensure they always have the following:</w:t>
      </w:r>
    </w:p>
    <w:p w14:paraId="69E83C8C" w14:textId="77777777" w:rsidR="00DE1D8C" w:rsidRPr="002E0B82" w:rsidRDefault="00DE1D8C" w:rsidP="002E0B82">
      <w:pPr>
        <w:pStyle w:val="ListParagraph"/>
        <w:numPr>
          <w:ilvl w:val="0"/>
          <w:numId w:val="35"/>
        </w:numPr>
        <w:spacing w:line="276" w:lineRule="auto"/>
        <w:jc w:val="both"/>
        <w:rPr>
          <w:rFonts w:ascii="Lora" w:hAnsi="Lora" w:cs="Arial"/>
          <w:sz w:val="20"/>
          <w:szCs w:val="20"/>
        </w:rPr>
      </w:pPr>
      <w:r w:rsidRPr="002E0B82">
        <w:rPr>
          <w:rFonts w:ascii="Lora" w:hAnsi="Lora" w:cs="Arial"/>
          <w:sz w:val="20"/>
          <w:szCs w:val="20"/>
        </w:rPr>
        <w:t>an</w:t>
      </w:r>
      <w:r w:rsidR="00134746" w:rsidRPr="002E0B82">
        <w:rPr>
          <w:rFonts w:ascii="Lora" w:hAnsi="Lora" w:cs="Arial"/>
          <w:sz w:val="20"/>
          <w:szCs w:val="20"/>
        </w:rPr>
        <w:t xml:space="preserve"> </w:t>
      </w:r>
      <w:r w:rsidRPr="002E0B82">
        <w:rPr>
          <w:rFonts w:ascii="Lora" w:hAnsi="Lora" w:cs="Arial"/>
          <w:sz w:val="20"/>
          <w:szCs w:val="20"/>
        </w:rPr>
        <w:t xml:space="preserve">academy </w:t>
      </w:r>
      <w:r w:rsidR="00134746" w:rsidRPr="002E0B82">
        <w:rPr>
          <w:rFonts w:ascii="Lora" w:hAnsi="Lora" w:cs="Arial"/>
          <w:sz w:val="20"/>
          <w:szCs w:val="20"/>
        </w:rPr>
        <w:t>mobile phone</w:t>
      </w:r>
      <w:r w:rsidRPr="002E0B82">
        <w:rPr>
          <w:rFonts w:ascii="Lora" w:hAnsi="Lora" w:cs="Arial"/>
          <w:sz w:val="20"/>
          <w:szCs w:val="20"/>
        </w:rPr>
        <w:t>;</w:t>
      </w:r>
    </w:p>
    <w:p w14:paraId="75869DD7" w14:textId="77777777" w:rsidR="00DE1D8C" w:rsidRPr="002E0B82" w:rsidRDefault="00DE1D8C" w:rsidP="002E0B82">
      <w:pPr>
        <w:pStyle w:val="ListParagraph"/>
        <w:numPr>
          <w:ilvl w:val="0"/>
          <w:numId w:val="35"/>
        </w:numPr>
        <w:spacing w:line="276" w:lineRule="auto"/>
        <w:jc w:val="both"/>
        <w:rPr>
          <w:rFonts w:ascii="Lora" w:hAnsi="Lora" w:cs="Arial"/>
          <w:sz w:val="20"/>
          <w:szCs w:val="20"/>
        </w:rPr>
      </w:pPr>
      <w:r w:rsidRPr="002E0B82">
        <w:rPr>
          <w:rFonts w:ascii="Lora" w:hAnsi="Lora" w:cs="Arial"/>
          <w:sz w:val="20"/>
          <w:szCs w:val="20"/>
        </w:rPr>
        <w:t>a</w:t>
      </w:r>
      <w:r w:rsidR="00134746" w:rsidRPr="002E0B82">
        <w:rPr>
          <w:rFonts w:ascii="Lora" w:hAnsi="Lora" w:cs="Arial"/>
          <w:sz w:val="20"/>
          <w:szCs w:val="20"/>
        </w:rPr>
        <w:t xml:space="preserve"> portable </w:t>
      </w:r>
      <w:r w:rsidRPr="002E0B82">
        <w:rPr>
          <w:rFonts w:ascii="Lora" w:hAnsi="Lora" w:cs="Arial"/>
          <w:sz w:val="20"/>
          <w:szCs w:val="20"/>
        </w:rPr>
        <w:t>F</w:t>
      </w:r>
      <w:r w:rsidR="00134746" w:rsidRPr="002E0B82">
        <w:rPr>
          <w:rFonts w:ascii="Lora" w:hAnsi="Lora" w:cs="Arial"/>
          <w:sz w:val="20"/>
          <w:szCs w:val="20"/>
        </w:rPr>
        <w:t xml:space="preserve">irst </w:t>
      </w:r>
      <w:r w:rsidRPr="002E0B82">
        <w:rPr>
          <w:rFonts w:ascii="Lora" w:hAnsi="Lora" w:cs="Arial"/>
          <w:sz w:val="20"/>
          <w:szCs w:val="20"/>
        </w:rPr>
        <w:t>A</w:t>
      </w:r>
      <w:r w:rsidR="00134746" w:rsidRPr="002E0B82">
        <w:rPr>
          <w:rFonts w:ascii="Lora" w:hAnsi="Lora" w:cs="Arial"/>
          <w:sz w:val="20"/>
          <w:szCs w:val="20"/>
        </w:rPr>
        <w:t xml:space="preserve">id </w:t>
      </w:r>
      <w:proofErr w:type="gramStart"/>
      <w:r w:rsidR="00134746" w:rsidRPr="002E0B82">
        <w:rPr>
          <w:rFonts w:ascii="Lora" w:hAnsi="Lora" w:cs="Arial"/>
          <w:sz w:val="20"/>
          <w:szCs w:val="20"/>
        </w:rPr>
        <w:t xml:space="preserve">kit </w:t>
      </w:r>
      <w:r w:rsidRPr="002E0B82">
        <w:rPr>
          <w:rFonts w:ascii="Lora" w:hAnsi="Lora" w:cs="Arial"/>
          <w:sz w:val="20"/>
          <w:szCs w:val="20"/>
        </w:rPr>
        <w:t>;</w:t>
      </w:r>
      <w:proofErr w:type="gramEnd"/>
    </w:p>
    <w:p w14:paraId="3F17CDE4" w14:textId="4018C183" w:rsidR="002E0B82" w:rsidRPr="002E0B82" w:rsidRDefault="00DE1D8C" w:rsidP="002E0B82">
      <w:pPr>
        <w:pStyle w:val="ListParagraph"/>
        <w:numPr>
          <w:ilvl w:val="0"/>
          <w:numId w:val="35"/>
        </w:numPr>
        <w:spacing w:line="276" w:lineRule="auto"/>
        <w:jc w:val="both"/>
        <w:rPr>
          <w:rFonts w:ascii="Lora" w:hAnsi="Lora" w:cs="Arial"/>
          <w:sz w:val="20"/>
          <w:szCs w:val="20"/>
        </w:rPr>
      </w:pPr>
      <w:r w:rsidRPr="002E0B82">
        <w:rPr>
          <w:rFonts w:ascii="Lora" w:hAnsi="Lora" w:cs="Arial"/>
          <w:sz w:val="20"/>
          <w:szCs w:val="20"/>
        </w:rPr>
        <w:t>i</w:t>
      </w:r>
      <w:r w:rsidR="00134746" w:rsidRPr="002E0B82">
        <w:rPr>
          <w:rFonts w:ascii="Lora" w:hAnsi="Lora" w:cs="Arial"/>
          <w:sz w:val="20"/>
          <w:szCs w:val="20"/>
        </w:rPr>
        <w:t>nformation about the specific medical needs of pupils</w:t>
      </w:r>
      <w:r w:rsidR="00A8595E">
        <w:rPr>
          <w:rFonts w:ascii="Lora" w:hAnsi="Lora" w:cs="Arial"/>
          <w:sz w:val="20"/>
          <w:szCs w:val="20"/>
        </w:rPr>
        <w:t xml:space="preserve"> and staff</w:t>
      </w:r>
      <w:r w:rsidR="002E0B82" w:rsidRPr="002E0B82">
        <w:rPr>
          <w:rFonts w:ascii="Lora" w:hAnsi="Lora" w:cs="Arial"/>
          <w:sz w:val="20"/>
          <w:szCs w:val="20"/>
        </w:rPr>
        <w:t>;</w:t>
      </w:r>
    </w:p>
    <w:p w14:paraId="09D66E21" w14:textId="4E43CF4F" w:rsidR="00134746" w:rsidRPr="002E0B82" w:rsidRDefault="00A8595E" w:rsidP="002E0B82">
      <w:pPr>
        <w:pStyle w:val="ListParagraph"/>
        <w:numPr>
          <w:ilvl w:val="0"/>
          <w:numId w:val="35"/>
        </w:numPr>
        <w:spacing w:line="276" w:lineRule="auto"/>
        <w:jc w:val="both"/>
        <w:rPr>
          <w:rFonts w:ascii="Lora" w:hAnsi="Lora" w:cs="Arial"/>
          <w:sz w:val="20"/>
          <w:szCs w:val="20"/>
        </w:rPr>
      </w:pPr>
      <w:r>
        <w:rPr>
          <w:rFonts w:ascii="Lora" w:hAnsi="Lora" w:cs="Arial"/>
          <w:sz w:val="20"/>
          <w:szCs w:val="20"/>
        </w:rPr>
        <w:t>c</w:t>
      </w:r>
      <w:r w:rsidR="00134746" w:rsidRPr="002E0B82">
        <w:rPr>
          <w:rFonts w:ascii="Lora" w:hAnsi="Lora" w:cs="Arial"/>
          <w:sz w:val="20"/>
          <w:szCs w:val="20"/>
        </w:rPr>
        <w:t>ontact details</w:t>
      </w:r>
      <w:r>
        <w:rPr>
          <w:rFonts w:ascii="Lora" w:hAnsi="Lora" w:cs="Arial"/>
          <w:sz w:val="20"/>
          <w:szCs w:val="20"/>
        </w:rPr>
        <w:t xml:space="preserve"> for pupils’ and staff’s designated emergency contacts.</w:t>
      </w:r>
    </w:p>
    <w:p w14:paraId="2339D90E" w14:textId="6204D0F3" w:rsidR="002E0B82" w:rsidRPr="002E0B82" w:rsidRDefault="00F637AF" w:rsidP="00A8595E">
      <w:pPr>
        <w:spacing w:line="276" w:lineRule="auto"/>
        <w:ind w:left="720" w:hanging="720"/>
        <w:jc w:val="both"/>
        <w:rPr>
          <w:rFonts w:ascii="Lora" w:eastAsia="Arial" w:hAnsi="Lora" w:cs="Arial"/>
          <w:sz w:val="20"/>
          <w:szCs w:val="20"/>
        </w:rPr>
      </w:pPr>
      <w:r>
        <w:rPr>
          <w:rFonts w:ascii="Lora" w:hAnsi="Lora" w:cs="Arial"/>
          <w:sz w:val="20"/>
          <w:szCs w:val="20"/>
        </w:rPr>
        <w:t>6</w:t>
      </w:r>
      <w:r w:rsidR="002E0B82" w:rsidRPr="002E0B82">
        <w:rPr>
          <w:rFonts w:ascii="Lora" w:hAnsi="Lora" w:cs="Arial"/>
          <w:sz w:val="20"/>
          <w:szCs w:val="20"/>
        </w:rPr>
        <w:t>.2.2</w:t>
      </w:r>
      <w:r w:rsidR="002E0B82" w:rsidRPr="002E0B82">
        <w:rPr>
          <w:rFonts w:ascii="Lora" w:hAnsi="Lora" w:cs="Arial"/>
          <w:sz w:val="20"/>
          <w:szCs w:val="20"/>
        </w:rPr>
        <w:tab/>
      </w:r>
      <w:r w:rsidR="00134746" w:rsidRPr="002E0B82">
        <w:rPr>
          <w:rFonts w:ascii="Lora" w:eastAsia="Arial" w:hAnsi="Lora" w:cs="Arial"/>
          <w:sz w:val="20"/>
          <w:szCs w:val="20"/>
        </w:rPr>
        <w:t>Risk assessments will be completed by the</w:t>
      </w:r>
      <w:r w:rsidR="00A8595E">
        <w:rPr>
          <w:rFonts w:ascii="Lora" w:eastAsia="Arial" w:hAnsi="Lora" w:cs="Arial"/>
          <w:b/>
          <w:sz w:val="20"/>
          <w:szCs w:val="20"/>
        </w:rPr>
        <w:t xml:space="preserve"> member of staff responsible for organising the trip</w:t>
      </w:r>
      <w:r w:rsidR="00134746" w:rsidRPr="002E0B82">
        <w:rPr>
          <w:rFonts w:ascii="Lora" w:eastAsia="Arial" w:hAnsi="Lora" w:cs="Arial"/>
          <w:i/>
          <w:sz w:val="20"/>
          <w:szCs w:val="20"/>
        </w:rPr>
        <w:t xml:space="preserve"> </w:t>
      </w:r>
      <w:r w:rsidR="00134746" w:rsidRPr="002E0B82">
        <w:rPr>
          <w:rFonts w:ascii="Lora" w:eastAsia="Arial" w:hAnsi="Lora" w:cs="Arial"/>
          <w:sz w:val="20"/>
          <w:szCs w:val="20"/>
        </w:rPr>
        <w:t xml:space="preserve">prior to any educational visit that necessitates taking pupils off </w:t>
      </w:r>
      <w:r w:rsidR="002E0B82" w:rsidRPr="002E0B82">
        <w:rPr>
          <w:rFonts w:ascii="Lora" w:eastAsia="Arial" w:hAnsi="Lora" w:cs="Arial"/>
          <w:sz w:val="20"/>
          <w:szCs w:val="20"/>
        </w:rPr>
        <w:t>academy</w:t>
      </w:r>
      <w:r w:rsidR="00134746" w:rsidRPr="002E0B82">
        <w:rPr>
          <w:rFonts w:ascii="Lora" w:eastAsia="Arial" w:hAnsi="Lora" w:cs="Arial"/>
          <w:sz w:val="20"/>
          <w:szCs w:val="20"/>
        </w:rPr>
        <w:t xml:space="preserve"> premises.</w:t>
      </w:r>
    </w:p>
    <w:p w14:paraId="764BADBD" w14:textId="77777777" w:rsidR="001D32D6" w:rsidRPr="002E0B82" w:rsidRDefault="001D32D6" w:rsidP="002E0B82">
      <w:pPr>
        <w:spacing w:line="276" w:lineRule="auto"/>
        <w:ind w:left="720" w:hanging="720"/>
        <w:jc w:val="both"/>
        <w:rPr>
          <w:rFonts w:ascii="Lora" w:eastAsia="Arial" w:hAnsi="Lora" w:cs="Arial"/>
          <w:sz w:val="20"/>
          <w:szCs w:val="20"/>
        </w:rPr>
      </w:pPr>
    </w:p>
    <w:p w14:paraId="1BFE0E5E" w14:textId="01717D0A" w:rsidR="00134746" w:rsidRPr="00831451" w:rsidRDefault="00F637AF" w:rsidP="00A8595E">
      <w:pPr>
        <w:spacing w:line="276" w:lineRule="auto"/>
        <w:ind w:left="720" w:hanging="720"/>
        <w:jc w:val="both"/>
        <w:rPr>
          <w:rFonts w:ascii="Lora" w:eastAsia="Arial" w:hAnsi="Lora" w:cs="Arial"/>
          <w:sz w:val="20"/>
          <w:szCs w:val="20"/>
        </w:rPr>
      </w:pPr>
      <w:r w:rsidRPr="00831451">
        <w:rPr>
          <w:rFonts w:ascii="Lora" w:eastAsia="Arial" w:hAnsi="Lora" w:cs="Arial"/>
          <w:sz w:val="20"/>
          <w:szCs w:val="20"/>
        </w:rPr>
        <w:t>6</w:t>
      </w:r>
      <w:r w:rsidR="00A8595E" w:rsidRPr="00831451">
        <w:rPr>
          <w:rFonts w:ascii="Lora" w:eastAsia="Arial" w:hAnsi="Lora" w:cs="Arial"/>
          <w:sz w:val="20"/>
          <w:szCs w:val="20"/>
        </w:rPr>
        <w:t>.2.3</w:t>
      </w:r>
      <w:r w:rsidR="00A8595E" w:rsidRPr="00831451">
        <w:rPr>
          <w:rFonts w:ascii="Lora" w:eastAsia="Arial" w:hAnsi="Lora" w:cs="Arial"/>
          <w:sz w:val="20"/>
          <w:szCs w:val="20"/>
        </w:rPr>
        <w:tab/>
      </w:r>
      <w:r w:rsidR="00134746" w:rsidRPr="00831451">
        <w:rPr>
          <w:rFonts w:ascii="Lora" w:eastAsia="Arial" w:hAnsi="Lora" w:cs="Arial"/>
          <w:sz w:val="20"/>
          <w:szCs w:val="20"/>
        </w:rPr>
        <w:t xml:space="preserve">There will always be at least one </w:t>
      </w:r>
      <w:r w:rsidR="002E0B82" w:rsidRPr="00831451">
        <w:rPr>
          <w:rFonts w:ascii="Lora" w:eastAsia="Arial" w:hAnsi="Lora" w:cs="Arial"/>
          <w:sz w:val="20"/>
          <w:szCs w:val="20"/>
        </w:rPr>
        <w:t>First Aider</w:t>
      </w:r>
      <w:r w:rsidR="00134746" w:rsidRPr="00831451">
        <w:rPr>
          <w:rFonts w:ascii="Lora" w:eastAsia="Arial" w:hAnsi="Lora" w:cs="Arial"/>
          <w:sz w:val="20"/>
          <w:szCs w:val="20"/>
        </w:rPr>
        <w:t xml:space="preserve"> with a current paediatric first aid certificate on </w:t>
      </w:r>
      <w:r w:rsidR="002E0B82" w:rsidRPr="00831451">
        <w:rPr>
          <w:rFonts w:ascii="Lora" w:eastAsia="Arial" w:hAnsi="Lora" w:cs="Arial"/>
          <w:sz w:val="20"/>
          <w:szCs w:val="20"/>
        </w:rPr>
        <w:t>academy</w:t>
      </w:r>
      <w:r w:rsidR="00134746" w:rsidRPr="00831451">
        <w:rPr>
          <w:rFonts w:ascii="Lora" w:eastAsia="Arial" w:hAnsi="Lora" w:cs="Arial"/>
          <w:sz w:val="20"/>
          <w:szCs w:val="20"/>
        </w:rPr>
        <w:t xml:space="preserve"> trips and visits, as required by the </w:t>
      </w:r>
      <w:hyperlink r:id="rId18" w:history="1">
        <w:r w:rsidR="00A8595E" w:rsidRPr="00831451">
          <w:rPr>
            <w:rStyle w:val="Hyperlink"/>
            <w:rFonts w:ascii="Lora" w:hAnsi="Lora"/>
            <w:bCs/>
            <w:sz w:val="20"/>
            <w:szCs w:val="20"/>
          </w:rPr>
          <w:t>Statutory Framework for the Early Years Foundation Stage (EYFS)</w:t>
        </w:r>
      </w:hyperlink>
      <w:r w:rsidR="00A8595E" w:rsidRPr="00831451">
        <w:rPr>
          <w:rFonts w:ascii="Lora" w:hAnsi="Lora"/>
          <w:bCs/>
          <w:sz w:val="20"/>
          <w:szCs w:val="20"/>
        </w:rPr>
        <w:t>.</w:t>
      </w:r>
    </w:p>
    <w:p w14:paraId="6B167F40" w14:textId="591CA21A" w:rsidR="00F637AF" w:rsidRDefault="00F637AF" w:rsidP="002E0B82">
      <w:pPr>
        <w:tabs>
          <w:tab w:val="left" w:pos="1174"/>
        </w:tabs>
        <w:spacing w:line="276" w:lineRule="auto"/>
        <w:jc w:val="both"/>
        <w:rPr>
          <w:rFonts w:ascii="Lora" w:hAnsi="Lora"/>
          <w:b/>
          <w:sz w:val="20"/>
          <w:szCs w:val="20"/>
        </w:rPr>
      </w:pPr>
    </w:p>
    <w:p w14:paraId="3A83A6EC" w14:textId="65EC46ED" w:rsidR="00F637AF" w:rsidRDefault="00F637AF" w:rsidP="002E0B82">
      <w:pPr>
        <w:tabs>
          <w:tab w:val="left" w:pos="1174"/>
        </w:tabs>
        <w:spacing w:line="276" w:lineRule="auto"/>
        <w:jc w:val="both"/>
        <w:rPr>
          <w:rFonts w:ascii="Lora" w:hAnsi="Lora"/>
          <w:b/>
          <w:sz w:val="20"/>
          <w:szCs w:val="20"/>
        </w:rPr>
      </w:pPr>
    </w:p>
    <w:p w14:paraId="3469EF74" w14:textId="77777777" w:rsidR="00F637AF" w:rsidRPr="002E0B82" w:rsidRDefault="00F637AF" w:rsidP="002E0B82">
      <w:pPr>
        <w:tabs>
          <w:tab w:val="left" w:pos="1174"/>
        </w:tabs>
        <w:spacing w:line="276" w:lineRule="auto"/>
        <w:jc w:val="both"/>
        <w:rPr>
          <w:rFonts w:ascii="Lora" w:hAnsi="Lora"/>
          <w:b/>
          <w:sz w:val="20"/>
          <w:szCs w:val="20"/>
        </w:rPr>
      </w:pPr>
    </w:p>
    <w:p w14:paraId="29038404" w14:textId="6F59FEED" w:rsidR="00134746" w:rsidRDefault="00F637AF" w:rsidP="00134746">
      <w:pPr>
        <w:tabs>
          <w:tab w:val="left" w:pos="1174"/>
        </w:tabs>
        <w:jc w:val="both"/>
        <w:rPr>
          <w:rFonts w:ascii="Lora" w:hAnsi="Lora"/>
          <w:b/>
          <w:color w:val="009193"/>
        </w:rPr>
      </w:pPr>
      <w:bookmarkStart w:id="6" w:name="Equipment"/>
      <w:r>
        <w:rPr>
          <w:rFonts w:ascii="Lora" w:hAnsi="Lora"/>
          <w:b/>
          <w:color w:val="009193"/>
        </w:rPr>
        <w:t>7</w:t>
      </w:r>
      <w:r w:rsidR="00134746" w:rsidRPr="00D95685">
        <w:rPr>
          <w:rFonts w:ascii="Lora" w:hAnsi="Lora"/>
          <w:b/>
          <w:color w:val="009193"/>
        </w:rPr>
        <w:t xml:space="preserve"> – </w:t>
      </w:r>
      <w:r w:rsidR="00134746">
        <w:rPr>
          <w:rFonts w:ascii="Lora" w:hAnsi="Lora"/>
          <w:b/>
          <w:color w:val="009193"/>
        </w:rPr>
        <w:t>First Aid Equipment</w:t>
      </w:r>
    </w:p>
    <w:bookmarkEnd w:id="6"/>
    <w:p w14:paraId="6C5CEB43" w14:textId="43BA6C8A" w:rsidR="00134746" w:rsidRPr="002E0B82" w:rsidRDefault="00134746" w:rsidP="002E0B82">
      <w:pPr>
        <w:tabs>
          <w:tab w:val="left" w:pos="1174"/>
        </w:tabs>
        <w:spacing w:line="276" w:lineRule="auto"/>
        <w:jc w:val="both"/>
        <w:rPr>
          <w:rFonts w:ascii="Lora" w:hAnsi="Lora"/>
          <w:b/>
          <w:color w:val="009193"/>
          <w:sz w:val="20"/>
          <w:szCs w:val="20"/>
        </w:rPr>
      </w:pPr>
    </w:p>
    <w:p w14:paraId="0685D8CC" w14:textId="64E7C586" w:rsidR="00134746" w:rsidRPr="002E0B82" w:rsidRDefault="00F637AF" w:rsidP="002E0B82">
      <w:pPr>
        <w:spacing w:line="276" w:lineRule="auto"/>
        <w:jc w:val="both"/>
        <w:rPr>
          <w:rFonts w:ascii="Lora" w:eastAsia="Arial" w:hAnsi="Lora" w:cs="Arial"/>
          <w:sz w:val="20"/>
          <w:szCs w:val="20"/>
        </w:rPr>
      </w:pPr>
      <w:r>
        <w:rPr>
          <w:rFonts w:ascii="Lora" w:eastAsia="Arial" w:hAnsi="Lora" w:cs="Arial"/>
          <w:sz w:val="20"/>
          <w:szCs w:val="20"/>
        </w:rPr>
        <w:t>7</w:t>
      </w:r>
      <w:r w:rsidR="002E0B82">
        <w:rPr>
          <w:rFonts w:ascii="Lora" w:eastAsia="Arial" w:hAnsi="Lora" w:cs="Arial"/>
          <w:sz w:val="20"/>
          <w:szCs w:val="20"/>
        </w:rPr>
        <w:t>.1</w:t>
      </w:r>
      <w:r w:rsidR="002E0B82">
        <w:rPr>
          <w:rFonts w:ascii="Lora" w:eastAsia="Arial" w:hAnsi="Lora" w:cs="Arial"/>
          <w:sz w:val="20"/>
          <w:szCs w:val="20"/>
        </w:rPr>
        <w:tab/>
      </w:r>
      <w:r w:rsidR="00134746" w:rsidRPr="002E0B82">
        <w:rPr>
          <w:rFonts w:ascii="Lora" w:eastAsia="Arial" w:hAnsi="Lora" w:cs="Arial"/>
          <w:sz w:val="20"/>
          <w:szCs w:val="20"/>
        </w:rPr>
        <w:t xml:space="preserve">First </w:t>
      </w:r>
      <w:r w:rsidR="002E0B82" w:rsidRPr="002E0B82">
        <w:rPr>
          <w:rFonts w:ascii="Lora" w:eastAsia="Arial" w:hAnsi="Lora" w:cs="Arial"/>
          <w:sz w:val="20"/>
          <w:szCs w:val="20"/>
        </w:rPr>
        <w:t>A</w:t>
      </w:r>
      <w:r w:rsidR="00134746" w:rsidRPr="002E0B82">
        <w:rPr>
          <w:rFonts w:ascii="Lora" w:eastAsia="Arial" w:hAnsi="Lora" w:cs="Arial"/>
          <w:sz w:val="20"/>
          <w:szCs w:val="20"/>
        </w:rPr>
        <w:t>id kits are stored in</w:t>
      </w:r>
      <w:r w:rsidR="002E0B82">
        <w:rPr>
          <w:rFonts w:ascii="Lora" w:eastAsia="Arial" w:hAnsi="Lora" w:cs="Arial"/>
          <w:sz w:val="20"/>
          <w:szCs w:val="20"/>
        </w:rPr>
        <w:t>:</w:t>
      </w:r>
      <w:r w:rsidR="00134746" w:rsidRPr="002E0B82">
        <w:rPr>
          <w:rFonts w:ascii="Lora" w:eastAsia="Arial" w:hAnsi="Lora" w:cs="Arial"/>
          <w:sz w:val="20"/>
          <w:szCs w:val="20"/>
        </w:rPr>
        <w:t xml:space="preserve"> </w:t>
      </w:r>
    </w:p>
    <w:p w14:paraId="2583620C" w14:textId="7898EA5F" w:rsidR="002E0B82" w:rsidRPr="002E0B82" w:rsidRDefault="002E0B82" w:rsidP="002E0B82">
      <w:pPr>
        <w:pStyle w:val="ListParagraph"/>
        <w:numPr>
          <w:ilvl w:val="0"/>
          <w:numId w:val="35"/>
        </w:numPr>
        <w:spacing w:line="276" w:lineRule="auto"/>
        <w:jc w:val="both"/>
        <w:rPr>
          <w:rFonts w:ascii="Lora" w:hAnsi="Lora" w:cs="Arial"/>
          <w:sz w:val="20"/>
          <w:szCs w:val="20"/>
        </w:rPr>
      </w:pPr>
      <w:r w:rsidRPr="002E0B82">
        <w:rPr>
          <w:rFonts w:ascii="Lora" w:hAnsi="Lora" w:cs="Arial"/>
          <w:sz w:val="20"/>
          <w:szCs w:val="20"/>
        </w:rPr>
        <w:t>r</w:t>
      </w:r>
      <w:r w:rsidR="00134746" w:rsidRPr="002E0B82">
        <w:rPr>
          <w:rFonts w:ascii="Lora" w:hAnsi="Lora" w:cs="Arial"/>
          <w:sz w:val="20"/>
          <w:szCs w:val="20"/>
        </w:rPr>
        <w:t>eception (</w:t>
      </w:r>
      <w:r w:rsidR="00831451">
        <w:rPr>
          <w:rFonts w:ascii="Lora" w:hAnsi="Lora" w:cs="Arial"/>
          <w:sz w:val="20"/>
          <w:szCs w:val="20"/>
        </w:rPr>
        <w:t>outside the office</w:t>
      </w:r>
      <w:r w:rsidR="00134746" w:rsidRPr="002E0B82">
        <w:rPr>
          <w:rFonts w:ascii="Lora" w:hAnsi="Lora" w:cs="Arial"/>
          <w:sz w:val="20"/>
          <w:szCs w:val="20"/>
        </w:rPr>
        <w:t>)</w:t>
      </w:r>
      <w:r w:rsidRPr="002E0B82">
        <w:rPr>
          <w:rFonts w:ascii="Lora" w:hAnsi="Lora" w:cs="Arial"/>
          <w:sz w:val="20"/>
          <w:szCs w:val="20"/>
        </w:rPr>
        <w:t>;</w:t>
      </w:r>
    </w:p>
    <w:p w14:paraId="2A64E772" w14:textId="1D643B92" w:rsidR="002E0B82" w:rsidRDefault="002E0B82" w:rsidP="002E0B82">
      <w:pPr>
        <w:pStyle w:val="ListParagraph"/>
        <w:numPr>
          <w:ilvl w:val="0"/>
          <w:numId w:val="35"/>
        </w:numPr>
        <w:spacing w:line="276" w:lineRule="auto"/>
        <w:jc w:val="both"/>
        <w:rPr>
          <w:rFonts w:ascii="Lora" w:hAnsi="Lora" w:cs="Arial"/>
          <w:sz w:val="20"/>
          <w:szCs w:val="20"/>
        </w:rPr>
      </w:pPr>
      <w:r w:rsidRPr="002E0B82">
        <w:rPr>
          <w:rFonts w:ascii="Lora" w:hAnsi="Lora" w:cs="Arial"/>
          <w:sz w:val="20"/>
          <w:szCs w:val="20"/>
        </w:rPr>
        <w:t>t</w:t>
      </w:r>
      <w:r w:rsidR="00134746" w:rsidRPr="002E0B82">
        <w:rPr>
          <w:rFonts w:ascii="Lora" w:hAnsi="Lora" w:cs="Arial"/>
          <w:sz w:val="20"/>
          <w:szCs w:val="20"/>
        </w:rPr>
        <w:t xml:space="preserve">he </w:t>
      </w:r>
      <w:r w:rsidRPr="002E0B82">
        <w:rPr>
          <w:rFonts w:ascii="Lora" w:hAnsi="Lora" w:cs="Arial"/>
          <w:sz w:val="20"/>
          <w:szCs w:val="20"/>
        </w:rPr>
        <w:t>academy</w:t>
      </w:r>
      <w:r w:rsidR="00134746" w:rsidRPr="002E0B82">
        <w:rPr>
          <w:rFonts w:ascii="Lora" w:hAnsi="Lora" w:cs="Arial"/>
          <w:sz w:val="20"/>
          <w:szCs w:val="20"/>
        </w:rPr>
        <w:t xml:space="preserve"> hall</w:t>
      </w:r>
      <w:r w:rsidRPr="002E0B82">
        <w:rPr>
          <w:rFonts w:ascii="Lora" w:hAnsi="Lora" w:cs="Arial"/>
          <w:sz w:val="20"/>
          <w:szCs w:val="20"/>
        </w:rPr>
        <w:t>;</w:t>
      </w:r>
    </w:p>
    <w:p w14:paraId="294E09A9" w14:textId="4A0A816E" w:rsidR="00831451" w:rsidRPr="002E0B82" w:rsidRDefault="00831451" w:rsidP="002E0B82">
      <w:pPr>
        <w:pStyle w:val="ListParagraph"/>
        <w:numPr>
          <w:ilvl w:val="0"/>
          <w:numId w:val="35"/>
        </w:numPr>
        <w:spacing w:line="276" w:lineRule="auto"/>
        <w:jc w:val="both"/>
        <w:rPr>
          <w:rFonts w:ascii="Lora" w:hAnsi="Lora" w:cs="Arial"/>
          <w:sz w:val="20"/>
          <w:szCs w:val="20"/>
        </w:rPr>
      </w:pPr>
      <w:r>
        <w:rPr>
          <w:rFonts w:ascii="Lora" w:hAnsi="Lora" w:cs="Arial"/>
          <w:sz w:val="20"/>
          <w:szCs w:val="20"/>
        </w:rPr>
        <w:t>in each year group cupboard;</w:t>
      </w:r>
    </w:p>
    <w:p w14:paraId="06AFFE8B" w14:textId="2CF0BF11" w:rsidR="00134746" w:rsidRPr="00831451" w:rsidRDefault="002E0B82" w:rsidP="00831451">
      <w:pPr>
        <w:pStyle w:val="ListParagraph"/>
        <w:numPr>
          <w:ilvl w:val="0"/>
          <w:numId w:val="35"/>
        </w:numPr>
        <w:spacing w:line="276" w:lineRule="auto"/>
        <w:jc w:val="both"/>
        <w:rPr>
          <w:rFonts w:ascii="Lora" w:hAnsi="Lora" w:cs="Arial"/>
          <w:sz w:val="20"/>
          <w:szCs w:val="20"/>
        </w:rPr>
      </w:pPr>
      <w:r w:rsidRPr="002E0B82">
        <w:rPr>
          <w:rFonts w:ascii="Lora" w:hAnsi="Lora" w:cs="Arial"/>
          <w:sz w:val="20"/>
          <w:szCs w:val="20"/>
        </w:rPr>
        <w:t>t</w:t>
      </w:r>
      <w:r w:rsidR="00134746" w:rsidRPr="002E0B82">
        <w:rPr>
          <w:rFonts w:ascii="Lora" w:hAnsi="Lora" w:cs="Arial"/>
          <w:sz w:val="20"/>
          <w:szCs w:val="20"/>
        </w:rPr>
        <w:t xml:space="preserve">he </w:t>
      </w:r>
      <w:r w:rsidRPr="002E0B82">
        <w:rPr>
          <w:rFonts w:ascii="Lora" w:hAnsi="Lora" w:cs="Arial"/>
          <w:sz w:val="20"/>
          <w:szCs w:val="20"/>
        </w:rPr>
        <w:t>academy</w:t>
      </w:r>
      <w:r w:rsidR="00134746" w:rsidRPr="002E0B82">
        <w:rPr>
          <w:rFonts w:ascii="Lora" w:hAnsi="Lora" w:cs="Arial"/>
          <w:sz w:val="20"/>
          <w:szCs w:val="20"/>
        </w:rPr>
        <w:t xml:space="preserve"> kitchens</w:t>
      </w:r>
      <w:r w:rsidR="00E42DB4" w:rsidRPr="00831451">
        <w:rPr>
          <w:rFonts w:ascii="Lora" w:hAnsi="Lora" w:cs="Arial"/>
          <w:sz w:val="20"/>
          <w:szCs w:val="20"/>
        </w:rPr>
        <w:t>.</w:t>
      </w:r>
    </w:p>
    <w:p w14:paraId="61E2C611" w14:textId="4A28D373" w:rsidR="00134746" w:rsidRPr="002E0B82" w:rsidRDefault="00134746" w:rsidP="002E0B82">
      <w:pPr>
        <w:tabs>
          <w:tab w:val="left" w:pos="1174"/>
        </w:tabs>
        <w:spacing w:line="276" w:lineRule="auto"/>
        <w:jc w:val="both"/>
        <w:rPr>
          <w:rFonts w:ascii="Lora" w:hAnsi="Lora"/>
          <w:b/>
          <w:color w:val="009193"/>
          <w:sz w:val="20"/>
          <w:szCs w:val="20"/>
        </w:rPr>
      </w:pPr>
    </w:p>
    <w:p w14:paraId="2EC65B44" w14:textId="3790228A" w:rsidR="00134746" w:rsidRDefault="00F637AF" w:rsidP="00134746">
      <w:pPr>
        <w:tabs>
          <w:tab w:val="left" w:pos="1174"/>
        </w:tabs>
        <w:jc w:val="both"/>
        <w:rPr>
          <w:rFonts w:ascii="Lora" w:hAnsi="Lora"/>
          <w:b/>
          <w:color w:val="009193"/>
        </w:rPr>
      </w:pPr>
      <w:bookmarkStart w:id="7" w:name="Recording"/>
      <w:r>
        <w:rPr>
          <w:rFonts w:ascii="Lora" w:hAnsi="Lora"/>
          <w:b/>
          <w:color w:val="009193"/>
        </w:rPr>
        <w:t>8</w:t>
      </w:r>
      <w:r w:rsidR="00134746" w:rsidRPr="00D95685">
        <w:rPr>
          <w:rFonts w:ascii="Lora" w:hAnsi="Lora"/>
          <w:b/>
          <w:color w:val="009193"/>
        </w:rPr>
        <w:t xml:space="preserve"> – </w:t>
      </w:r>
      <w:r w:rsidR="00134746">
        <w:rPr>
          <w:rFonts w:ascii="Lora" w:hAnsi="Lora"/>
          <w:b/>
          <w:color w:val="009193"/>
        </w:rPr>
        <w:t>Recording and Reporting</w:t>
      </w:r>
    </w:p>
    <w:bookmarkEnd w:id="7"/>
    <w:p w14:paraId="5F927F28" w14:textId="08BCC9D3" w:rsidR="00134746" w:rsidRPr="007F2450" w:rsidRDefault="00134746" w:rsidP="007F2450">
      <w:pPr>
        <w:tabs>
          <w:tab w:val="left" w:pos="1174"/>
        </w:tabs>
        <w:spacing w:line="276" w:lineRule="auto"/>
        <w:jc w:val="both"/>
        <w:rPr>
          <w:rFonts w:ascii="Lora" w:hAnsi="Lora"/>
          <w:b/>
          <w:color w:val="009193"/>
          <w:sz w:val="20"/>
          <w:szCs w:val="20"/>
        </w:rPr>
      </w:pPr>
    </w:p>
    <w:p w14:paraId="227FA9C5" w14:textId="57F99BC4" w:rsidR="00E42DB4" w:rsidRPr="007F2450" w:rsidRDefault="00F637AF" w:rsidP="007F2450">
      <w:pPr>
        <w:spacing w:line="276" w:lineRule="auto"/>
        <w:jc w:val="both"/>
        <w:rPr>
          <w:rFonts w:ascii="Lora" w:hAnsi="Lora" w:cs="Arial"/>
          <w:b/>
          <w:sz w:val="20"/>
          <w:szCs w:val="20"/>
        </w:rPr>
      </w:pPr>
      <w:r>
        <w:rPr>
          <w:rFonts w:ascii="Lora" w:hAnsi="Lora" w:cs="Arial"/>
          <w:b/>
          <w:sz w:val="20"/>
          <w:szCs w:val="20"/>
        </w:rPr>
        <w:t>8</w:t>
      </w:r>
      <w:r w:rsidR="00134746" w:rsidRPr="007F2450">
        <w:rPr>
          <w:rFonts w:ascii="Lora" w:hAnsi="Lora" w:cs="Arial"/>
          <w:b/>
          <w:sz w:val="20"/>
          <w:szCs w:val="20"/>
        </w:rPr>
        <w:t xml:space="preserve">.1 </w:t>
      </w:r>
      <w:r w:rsidR="00E42DB4" w:rsidRPr="007F2450">
        <w:rPr>
          <w:rFonts w:ascii="Lora" w:hAnsi="Lora" w:cs="Arial"/>
          <w:b/>
          <w:sz w:val="20"/>
          <w:szCs w:val="20"/>
        </w:rPr>
        <w:tab/>
        <w:t xml:space="preserve">Academy </w:t>
      </w:r>
      <w:r w:rsidR="00134746" w:rsidRPr="007F2450">
        <w:rPr>
          <w:rFonts w:ascii="Lora" w:hAnsi="Lora" w:cs="Arial"/>
          <w:b/>
          <w:sz w:val="20"/>
          <w:szCs w:val="20"/>
        </w:rPr>
        <w:t xml:space="preserve">First </w:t>
      </w:r>
      <w:r w:rsidR="00E42DB4" w:rsidRPr="007F2450">
        <w:rPr>
          <w:rFonts w:ascii="Lora" w:hAnsi="Lora" w:cs="Arial"/>
          <w:b/>
          <w:sz w:val="20"/>
          <w:szCs w:val="20"/>
        </w:rPr>
        <w:t>A</w:t>
      </w:r>
      <w:r w:rsidR="00134746" w:rsidRPr="007F2450">
        <w:rPr>
          <w:rFonts w:ascii="Lora" w:hAnsi="Lora" w:cs="Arial"/>
          <w:b/>
          <w:sz w:val="20"/>
          <w:szCs w:val="20"/>
        </w:rPr>
        <w:t xml:space="preserve">id and accident records  </w:t>
      </w:r>
    </w:p>
    <w:p w14:paraId="154A2EAB" w14:textId="4A131DD5" w:rsidR="00E42DB4" w:rsidRPr="007F2450" w:rsidRDefault="00F637AF" w:rsidP="007F2450">
      <w:pPr>
        <w:spacing w:line="276" w:lineRule="auto"/>
        <w:ind w:left="720" w:hanging="720"/>
        <w:jc w:val="both"/>
        <w:rPr>
          <w:rFonts w:ascii="Lora" w:hAnsi="Lora" w:cs="Arial"/>
          <w:b/>
          <w:sz w:val="20"/>
          <w:szCs w:val="20"/>
        </w:rPr>
      </w:pPr>
      <w:r>
        <w:rPr>
          <w:rFonts w:ascii="Lora" w:hAnsi="Lora" w:cs="Arial"/>
          <w:bCs/>
          <w:sz w:val="20"/>
          <w:szCs w:val="20"/>
        </w:rPr>
        <w:t>8.</w:t>
      </w:r>
      <w:r w:rsidR="00E42DB4" w:rsidRPr="007F2450">
        <w:rPr>
          <w:rFonts w:ascii="Lora" w:hAnsi="Lora" w:cs="Arial"/>
          <w:bCs/>
          <w:sz w:val="20"/>
          <w:szCs w:val="20"/>
        </w:rPr>
        <w:t>1.1</w:t>
      </w:r>
      <w:r w:rsidR="00E42DB4" w:rsidRPr="007F2450">
        <w:rPr>
          <w:rFonts w:ascii="Lora" w:hAnsi="Lora" w:cs="Arial"/>
          <w:bCs/>
          <w:sz w:val="20"/>
          <w:szCs w:val="20"/>
        </w:rPr>
        <w:tab/>
      </w:r>
      <w:r w:rsidR="00134746" w:rsidRPr="007F2450">
        <w:rPr>
          <w:rFonts w:ascii="Lora" w:hAnsi="Lora" w:cs="Arial"/>
          <w:bCs/>
          <w:sz w:val="20"/>
          <w:szCs w:val="20"/>
        </w:rPr>
        <w:t xml:space="preserve">An accident form will be completed by the </w:t>
      </w:r>
      <w:r w:rsidR="002E0B82" w:rsidRPr="007F2450">
        <w:rPr>
          <w:rFonts w:ascii="Lora" w:hAnsi="Lora" w:cs="Arial"/>
          <w:bCs/>
          <w:sz w:val="20"/>
          <w:szCs w:val="20"/>
        </w:rPr>
        <w:t>First Aider</w:t>
      </w:r>
      <w:r w:rsidR="004D0CA8">
        <w:rPr>
          <w:rFonts w:ascii="Lora" w:hAnsi="Lora" w:cs="Arial"/>
          <w:bCs/>
          <w:sz w:val="20"/>
          <w:szCs w:val="20"/>
        </w:rPr>
        <w:t xml:space="preserve">, </w:t>
      </w:r>
      <w:r w:rsidR="004D0CA8">
        <w:rPr>
          <w:rFonts w:ascii="Lora" w:hAnsi="Lora" w:cs="Arial"/>
          <w:sz w:val="20"/>
          <w:szCs w:val="20"/>
        </w:rPr>
        <w:t>Mental Health First Aider or Paediatric First Aider</w:t>
      </w:r>
      <w:r w:rsidR="004D0CA8" w:rsidRPr="007F2450">
        <w:rPr>
          <w:rFonts w:ascii="Lora" w:hAnsi="Lora" w:cs="Arial"/>
          <w:bCs/>
          <w:sz w:val="20"/>
          <w:szCs w:val="20"/>
        </w:rPr>
        <w:t xml:space="preserve"> </w:t>
      </w:r>
      <w:r w:rsidR="00134746" w:rsidRPr="007F2450">
        <w:rPr>
          <w:rFonts w:ascii="Lora" w:hAnsi="Lora" w:cs="Arial"/>
          <w:bCs/>
          <w:sz w:val="20"/>
          <w:szCs w:val="20"/>
        </w:rPr>
        <w:t xml:space="preserve">/relevant member of staff on the same day or </w:t>
      </w:r>
      <w:r w:rsidR="00134746" w:rsidRPr="007F2450">
        <w:rPr>
          <w:rFonts w:ascii="Lora" w:hAnsi="Lora" w:cs="Arial"/>
          <w:sz w:val="20"/>
          <w:szCs w:val="20"/>
        </w:rPr>
        <w:t>as soon as possible after an incident resulting in an injury</w:t>
      </w:r>
      <w:r w:rsidR="00E42DB4" w:rsidRPr="007F2450">
        <w:rPr>
          <w:rFonts w:ascii="Lora" w:hAnsi="Lora" w:cs="Arial"/>
          <w:b/>
          <w:sz w:val="20"/>
          <w:szCs w:val="20"/>
        </w:rPr>
        <w:t>.</w:t>
      </w:r>
    </w:p>
    <w:p w14:paraId="477E7079" w14:textId="0F98D42E" w:rsidR="00E42DB4" w:rsidRPr="007F2450" w:rsidRDefault="00F637AF" w:rsidP="007F2450">
      <w:pPr>
        <w:spacing w:line="276" w:lineRule="auto"/>
        <w:ind w:left="720" w:hanging="720"/>
        <w:jc w:val="both"/>
        <w:rPr>
          <w:rFonts w:ascii="Lora" w:hAnsi="Lora" w:cs="Arial"/>
          <w:sz w:val="20"/>
          <w:szCs w:val="20"/>
        </w:rPr>
      </w:pPr>
      <w:r>
        <w:rPr>
          <w:rFonts w:ascii="Lora" w:hAnsi="Lora" w:cs="Arial"/>
          <w:bCs/>
          <w:sz w:val="20"/>
          <w:szCs w:val="20"/>
        </w:rPr>
        <w:t>8</w:t>
      </w:r>
      <w:r w:rsidR="00E42DB4" w:rsidRPr="007F2450">
        <w:rPr>
          <w:rFonts w:ascii="Lora" w:hAnsi="Lora" w:cs="Arial"/>
          <w:bCs/>
          <w:sz w:val="20"/>
          <w:szCs w:val="20"/>
        </w:rPr>
        <w:t>.1.2</w:t>
      </w:r>
      <w:r w:rsidR="00E42DB4" w:rsidRPr="007F2450">
        <w:rPr>
          <w:rFonts w:ascii="Lora" w:hAnsi="Lora" w:cs="Arial"/>
          <w:bCs/>
          <w:sz w:val="20"/>
          <w:szCs w:val="20"/>
        </w:rPr>
        <w:tab/>
      </w:r>
      <w:r w:rsidR="00134746" w:rsidRPr="007F2450">
        <w:rPr>
          <w:rFonts w:ascii="Lora" w:hAnsi="Lora" w:cs="Arial"/>
          <w:bCs/>
          <w:sz w:val="20"/>
          <w:szCs w:val="20"/>
        </w:rPr>
        <w:t xml:space="preserve">As much detail as possible should be supplied when reporting an accident, including all of the </w:t>
      </w:r>
      <w:r w:rsidR="00134746" w:rsidRPr="007F2450">
        <w:rPr>
          <w:rFonts w:ascii="Lora" w:hAnsi="Lora" w:cs="Arial"/>
          <w:sz w:val="20"/>
          <w:szCs w:val="20"/>
        </w:rPr>
        <w:t xml:space="preserve">information included in the accident form </w:t>
      </w:r>
      <w:r w:rsidR="00E42DB4" w:rsidRPr="007F2450">
        <w:rPr>
          <w:rFonts w:ascii="Lora" w:hAnsi="Lora" w:cs="Arial"/>
          <w:sz w:val="20"/>
          <w:szCs w:val="20"/>
        </w:rPr>
        <w:t>in</w:t>
      </w:r>
      <w:r w:rsidR="00134746" w:rsidRPr="007F2450">
        <w:rPr>
          <w:rFonts w:ascii="Lora" w:hAnsi="Lora" w:cs="Arial"/>
          <w:sz w:val="20"/>
          <w:szCs w:val="20"/>
        </w:rPr>
        <w:t xml:space="preserve"> </w:t>
      </w:r>
      <w:r w:rsidR="00E42DB4" w:rsidRPr="007F2450">
        <w:rPr>
          <w:rFonts w:ascii="Lora" w:hAnsi="Lora" w:cs="Arial"/>
          <w:b/>
          <w:bCs/>
          <w:sz w:val="20"/>
          <w:szCs w:val="20"/>
        </w:rPr>
        <w:t>A</w:t>
      </w:r>
      <w:r w:rsidR="00134746" w:rsidRPr="007F2450">
        <w:rPr>
          <w:rFonts w:ascii="Lora" w:hAnsi="Lora" w:cs="Arial"/>
          <w:b/>
          <w:bCs/>
          <w:sz w:val="20"/>
          <w:szCs w:val="20"/>
        </w:rPr>
        <w:t>ppendix 2</w:t>
      </w:r>
      <w:r w:rsidR="00E42DB4" w:rsidRPr="007F2450">
        <w:rPr>
          <w:rFonts w:ascii="Lora" w:hAnsi="Lora" w:cs="Arial"/>
          <w:sz w:val="20"/>
          <w:szCs w:val="20"/>
        </w:rPr>
        <w:t>.</w:t>
      </w:r>
    </w:p>
    <w:p w14:paraId="384E8287" w14:textId="199DCB1A" w:rsidR="00134746" w:rsidRPr="007F2450" w:rsidRDefault="00F637AF" w:rsidP="007F2450">
      <w:pPr>
        <w:spacing w:line="276" w:lineRule="auto"/>
        <w:ind w:left="720" w:hanging="720"/>
        <w:jc w:val="both"/>
        <w:rPr>
          <w:rFonts w:ascii="Lora" w:hAnsi="Lora" w:cs="Arial"/>
          <w:sz w:val="20"/>
          <w:szCs w:val="20"/>
        </w:rPr>
      </w:pPr>
      <w:r>
        <w:rPr>
          <w:rFonts w:ascii="Lora" w:hAnsi="Lora" w:cs="Arial"/>
          <w:sz w:val="20"/>
          <w:szCs w:val="20"/>
        </w:rPr>
        <w:t>8</w:t>
      </w:r>
      <w:r w:rsidR="00E42DB4" w:rsidRPr="007F2450">
        <w:rPr>
          <w:rFonts w:ascii="Lora" w:hAnsi="Lora" w:cs="Arial"/>
          <w:sz w:val="20"/>
          <w:szCs w:val="20"/>
        </w:rPr>
        <w:t>.1.3</w:t>
      </w:r>
      <w:r w:rsidR="00E42DB4" w:rsidRPr="007F2450">
        <w:rPr>
          <w:rFonts w:ascii="Lora" w:hAnsi="Lora" w:cs="Arial"/>
          <w:sz w:val="20"/>
          <w:szCs w:val="20"/>
        </w:rPr>
        <w:tab/>
      </w:r>
      <w:r w:rsidR="00134746" w:rsidRPr="007F2450">
        <w:rPr>
          <w:rFonts w:ascii="Lora" w:hAnsi="Lora" w:cs="Arial"/>
          <w:sz w:val="20"/>
          <w:szCs w:val="20"/>
        </w:rPr>
        <w:t xml:space="preserve">Records held in the </w:t>
      </w:r>
      <w:r w:rsidR="00E42DB4" w:rsidRPr="007F2450">
        <w:rPr>
          <w:rFonts w:ascii="Lora" w:hAnsi="Lora" w:cs="Arial"/>
          <w:sz w:val="20"/>
          <w:szCs w:val="20"/>
        </w:rPr>
        <w:t>F</w:t>
      </w:r>
      <w:r w:rsidR="00134746" w:rsidRPr="007F2450">
        <w:rPr>
          <w:rFonts w:ascii="Lora" w:hAnsi="Lora" w:cs="Arial"/>
          <w:sz w:val="20"/>
          <w:szCs w:val="20"/>
        </w:rPr>
        <w:t xml:space="preserve">irst </w:t>
      </w:r>
      <w:r w:rsidR="00E42DB4" w:rsidRPr="007F2450">
        <w:rPr>
          <w:rFonts w:ascii="Lora" w:hAnsi="Lora" w:cs="Arial"/>
          <w:sz w:val="20"/>
          <w:szCs w:val="20"/>
        </w:rPr>
        <w:t>A</w:t>
      </w:r>
      <w:r w:rsidR="00134746" w:rsidRPr="007F2450">
        <w:rPr>
          <w:rFonts w:ascii="Lora" w:hAnsi="Lora" w:cs="Arial"/>
          <w:sz w:val="20"/>
          <w:szCs w:val="20"/>
        </w:rPr>
        <w:t xml:space="preserve">id and accident book will be retained by the </w:t>
      </w:r>
      <w:r w:rsidR="002E0B82" w:rsidRPr="007F2450">
        <w:rPr>
          <w:rFonts w:ascii="Lora" w:hAnsi="Lora" w:cs="Arial"/>
          <w:sz w:val="20"/>
          <w:szCs w:val="20"/>
        </w:rPr>
        <w:t>academy</w:t>
      </w:r>
      <w:r w:rsidR="00134746" w:rsidRPr="007F2450">
        <w:rPr>
          <w:rFonts w:ascii="Lora" w:hAnsi="Lora" w:cs="Arial"/>
          <w:sz w:val="20"/>
          <w:szCs w:val="20"/>
        </w:rPr>
        <w:t xml:space="preserve"> for a minimum of 3</w:t>
      </w:r>
      <w:r w:rsidR="00134746" w:rsidRPr="007F2450">
        <w:rPr>
          <w:rFonts w:ascii="Lora" w:hAnsi="Lora" w:cs="Arial"/>
          <w:color w:val="F15F22"/>
          <w:sz w:val="20"/>
          <w:szCs w:val="20"/>
        </w:rPr>
        <w:t xml:space="preserve"> </w:t>
      </w:r>
      <w:r w:rsidR="00134746" w:rsidRPr="007F2450">
        <w:rPr>
          <w:rFonts w:ascii="Lora" w:hAnsi="Lora" w:cs="Arial"/>
          <w:sz w:val="20"/>
          <w:szCs w:val="20"/>
        </w:rPr>
        <w:t>years, in accordance with regulation 25 of</w:t>
      </w:r>
      <w:r w:rsidR="00E42DB4" w:rsidRPr="007F2450">
        <w:rPr>
          <w:rFonts w:ascii="Lora" w:hAnsi="Lora" w:cs="Arial"/>
          <w:sz w:val="20"/>
          <w:szCs w:val="20"/>
        </w:rPr>
        <w:t xml:space="preserve"> </w:t>
      </w:r>
      <w:hyperlink r:id="rId19" w:history="1">
        <w:r w:rsidR="00E42DB4" w:rsidRPr="007F2450">
          <w:rPr>
            <w:rStyle w:val="Hyperlink"/>
            <w:rFonts w:ascii="Lora" w:hAnsi="Lora" w:cs="Arial"/>
            <w:sz w:val="20"/>
            <w:szCs w:val="20"/>
          </w:rPr>
          <w:t>The Social Security (Claims and Payments) Regulations 1979</w:t>
        </w:r>
      </w:hyperlink>
      <w:r w:rsidR="00134746" w:rsidRPr="007F2450">
        <w:rPr>
          <w:rFonts w:ascii="Lora" w:hAnsi="Lora" w:cs="Arial"/>
          <w:sz w:val="20"/>
          <w:szCs w:val="20"/>
        </w:rPr>
        <w:t>, and then securely disposed of.</w:t>
      </w:r>
    </w:p>
    <w:p w14:paraId="1C064284" w14:textId="1BA30BC8" w:rsidR="00E42DB4" w:rsidRDefault="00E42DB4" w:rsidP="007F2450">
      <w:pPr>
        <w:spacing w:line="276" w:lineRule="auto"/>
        <w:ind w:left="720" w:hanging="720"/>
        <w:jc w:val="both"/>
        <w:rPr>
          <w:rFonts w:ascii="Lora" w:hAnsi="Lora" w:cs="Arial"/>
          <w:sz w:val="20"/>
          <w:szCs w:val="20"/>
        </w:rPr>
      </w:pPr>
    </w:p>
    <w:p w14:paraId="5907ABE1" w14:textId="7B565EB1" w:rsidR="002D522B" w:rsidRPr="002D522B" w:rsidRDefault="00F637AF" w:rsidP="007F2450">
      <w:pPr>
        <w:spacing w:line="276" w:lineRule="auto"/>
        <w:ind w:left="720" w:hanging="720"/>
        <w:jc w:val="both"/>
        <w:rPr>
          <w:rFonts w:ascii="Lora" w:hAnsi="Lora" w:cs="Arial"/>
          <w:b/>
          <w:bCs/>
          <w:sz w:val="20"/>
          <w:szCs w:val="20"/>
        </w:rPr>
      </w:pPr>
      <w:r>
        <w:rPr>
          <w:rFonts w:ascii="Lora" w:hAnsi="Lora" w:cs="Arial"/>
          <w:b/>
          <w:bCs/>
          <w:sz w:val="20"/>
          <w:szCs w:val="20"/>
        </w:rPr>
        <w:t>8</w:t>
      </w:r>
      <w:r w:rsidR="002D522B" w:rsidRPr="002D522B">
        <w:rPr>
          <w:rFonts w:ascii="Lora" w:hAnsi="Lora" w:cs="Arial"/>
          <w:b/>
          <w:bCs/>
          <w:sz w:val="20"/>
          <w:szCs w:val="20"/>
        </w:rPr>
        <w:t>.2</w:t>
      </w:r>
      <w:r w:rsidR="002D522B" w:rsidRPr="002D522B">
        <w:rPr>
          <w:rFonts w:ascii="Lora" w:hAnsi="Lora" w:cs="Arial"/>
          <w:b/>
          <w:bCs/>
          <w:sz w:val="20"/>
          <w:szCs w:val="20"/>
        </w:rPr>
        <w:tab/>
        <w:t>Reporting to the BOEM</w:t>
      </w:r>
    </w:p>
    <w:p w14:paraId="0D50277B" w14:textId="2A126AC2" w:rsidR="002D522B" w:rsidRDefault="00F637AF" w:rsidP="007F2450">
      <w:pPr>
        <w:spacing w:line="276" w:lineRule="auto"/>
        <w:ind w:left="720" w:hanging="720"/>
        <w:jc w:val="both"/>
        <w:rPr>
          <w:rFonts w:ascii="Lora" w:hAnsi="Lora" w:cs="Arial"/>
          <w:sz w:val="20"/>
          <w:szCs w:val="20"/>
        </w:rPr>
      </w:pPr>
      <w:r>
        <w:rPr>
          <w:rFonts w:ascii="Lora" w:hAnsi="Lora" w:cs="Arial"/>
          <w:sz w:val="20"/>
          <w:szCs w:val="20"/>
        </w:rPr>
        <w:lastRenderedPageBreak/>
        <w:t>8.</w:t>
      </w:r>
      <w:r w:rsidR="002D522B">
        <w:rPr>
          <w:rFonts w:ascii="Lora" w:hAnsi="Lora" w:cs="Arial"/>
          <w:sz w:val="20"/>
          <w:szCs w:val="20"/>
        </w:rPr>
        <w:t>2.1</w:t>
      </w:r>
      <w:r w:rsidR="002D522B">
        <w:rPr>
          <w:rFonts w:ascii="Lora" w:hAnsi="Lora" w:cs="Arial"/>
          <w:sz w:val="20"/>
          <w:szCs w:val="20"/>
        </w:rPr>
        <w:tab/>
        <w:t>As part of the termly Health and Safety meeting with representatives of the academy, First Aid data will be reported to the Trust’s BOEM.</w:t>
      </w:r>
    </w:p>
    <w:p w14:paraId="56D81852" w14:textId="67583F03" w:rsidR="002D522B" w:rsidRDefault="00F637AF" w:rsidP="007F2450">
      <w:pPr>
        <w:spacing w:line="276" w:lineRule="auto"/>
        <w:ind w:left="720" w:hanging="720"/>
        <w:jc w:val="both"/>
        <w:rPr>
          <w:rFonts w:ascii="Lora" w:hAnsi="Lora" w:cs="Arial"/>
          <w:sz w:val="20"/>
          <w:szCs w:val="20"/>
        </w:rPr>
      </w:pPr>
      <w:r>
        <w:rPr>
          <w:rFonts w:ascii="Lora" w:hAnsi="Lora" w:cs="Arial"/>
          <w:sz w:val="20"/>
          <w:szCs w:val="20"/>
        </w:rPr>
        <w:t>8</w:t>
      </w:r>
      <w:r w:rsidR="002D522B">
        <w:rPr>
          <w:rFonts w:ascii="Lora" w:hAnsi="Lora" w:cs="Arial"/>
          <w:sz w:val="20"/>
          <w:szCs w:val="20"/>
        </w:rPr>
        <w:t>.2.2</w:t>
      </w:r>
      <w:r w:rsidR="002D522B">
        <w:rPr>
          <w:rFonts w:ascii="Lora" w:hAnsi="Lora" w:cs="Arial"/>
          <w:sz w:val="20"/>
          <w:szCs w:val="20"/>
        </w:rPr>
        <w:tab/>
        <w:t xml:space="preserve">Additional reports will be submitted to the BOEM if it is necessary for the academy to submit a RIDDOR report to the HSE (see </w:t>
      </w:r>
      <w:r w:rsidR="002D522B" w:rsidRPr="002D522B">
        <w:rPr>
          <w:rFonts w:ascii="Lora" w:hAnsi="Lora" w:cs="Arial"/>
          <w:b/>
          <w:bCs/>
          <w:sz w:val="20"/>
          <w:szCs w:val="20"/>
        </w:rPr>
        <w:t>paragraph 7.3)</w:t>
      </w:r>
      <w:r w:rsidR="002D522B">
        <w:rPr>
          <w:rFonts w:ascii="Lora" w:hAnsi="Lora" w:cs="Arial"/>
          <w:sz w:val="20"/>
          <w:szCs w:val="20"/>
        </w:rPr>
        <w:t>.</w:t>
      </w:r>
    </w:p>
    <w:p w14:paraId="203F25CE" w14:textId="77777777" w:rsidR="002D522B" w:rsidRPr="007F2450" w:rsidRDefault="002D522B" w:rsidP="007F2450">
      <w:pPr>
        <w:spacing w:line="276" w:lineRule="auto"/>
        <w:ind w:left="720" w:hanging="720"/>
        <w:jc w:val="both"/>
        <w:rPr>
          <w:rFonts w:ascii="Lora" w:hAnsi="Lora" w:cs="Arial"/>
          <w:sz w:val="20"/>
          <w:szCs w:val="20"/>
        </w:rPr>
      </w:pPr>
    </w:p>
    <w:p w14:paraId="06FA3A99" w14:textId="37276BF5" w:rsidR="00134746" w:rsidRPr="007F2450" w:rsidRDefault="00F637AF" w:rsidP="007F2450">
      <w:pPr>
        <w:spacing w:line="276" w:lineRule="auto"/>
        <w:jc w:val="both"/>
        <w:rPr>
          <w:rFonts w:ascii="Lora" w:eastAsia="Arial" w:hAnsi="Lora" w:cs="Arial"/>
          <w:b/>
          <w:sz w:val="20"/>
          <w:szCs w:val="20"/>
        </w:rPr>
      </w:pPr>
      <w:r>
        <w:rPr>
          <w:rFonts w:ascii="Lora" w:eastAsia="Arial" w:hAnsi="Lora" w:cs="Arial"/>
          <w:b/>
          <w:sz w:val="20"/>
          <w:szCs w:val="20"/>
        </w:rPr>
        <w:t>8</w:t>
      </w:r>
      <w:r w:rsidR="00134746" w:rsidRPr="007F2450">
        <w:rPr>
          <w:rFonts w:ascii="Lora" w:eastAsia="Arial" w:hAnsi="Lora" w:cs="Arial"/>
          <w:b/>
          <w:sz w:val="20"/>
          <w:szCs w:val="20"/>
        </w:rPr>
        <w:t>.</w:t>
      </w:r>
      <w:r w:rsidR="002D522B">
        <w:rPr>
          <w:rFonts w:ascii="Lora" w:eastAsia="Arial" w:hAnsi="Lora" w:cs="Arial"/>
          <w:b/>
          <w:sz w:val="20"/>
          <w:szCs w:val="20"/>
        </w:rPr>
        <w:t>3</w:t>
      </w:r>
      <w:r w:rsidR="00134746" w:rsidRPr="007F2450">
        <w:rPr>
          <w:rFonts w:ascii="Lora" w:eastAsia="Arial" w:hAnsi="Lora" w:cs="Arial"/>
          <w:b/>
          <w:sz w:val="20"/>
          <w:szCs w:val="20"/>
        </w:rPr>
        <w:t xml:space="preserve"> </w:t>
      </w:r>
      <w:r w:rsidR="007F2450" w:rsidRPr="007F2450">
        <w:rPr>
          <w:rFonts w:ascii="Lora" w:eastAsia="Arial" w:hAnsi="Lora" w:cs="Arial"/>
          <w:b/>
          <w:sz w:val="20"/>
          <w:szCs w:val="20"/>
        </w:rPr>
        <w:tab/>
      </w:r>
      <w:r w:rsidR="00134746" w:rsidRPr="007F2450">
        <w:rPr>
          <w:rFonts w:ascii="Lora" w:eastAsia="Arial" w:hAnsi="Lora" w:cs="Arial"/>
          <w:b/>
          <w:sz w:val="20"/>
          <w:szCs w:val="20"/>
        </w:rPr>
        <w:t xml:space="preserve">Reporting to the HSE </w:t>
      </w:r>
    </w:p>
    <w:p w14:paraId="517B820B" w14:textId="26B3DC3D" w:rsidR="00E42DB4" w:rsidRPr="007F2450" w:rsidRDefault="00F637AF" w:rsidP="007F2450">
      <w:pPr>
        <w:spacing w:line="276" w:lineRule="auto"/>
        <w:ind w:left="720" w:hanging="720"/>
        <w:jc w:val="both"/>
        <w:rPr>
          <w:rFonts w:ascii="Lora" w:eastAsia="Arial" w:hAnsi="Lora" w:cs="Arial"/>
          <w:sz w:val="20"/>
          <w:szCs w:val="20"/>
        </w:rPr>
      </w:pPr>
      <w:r w:rsidRPr="00831451">
        <w:rPr>
          <w:rFonts w:ascii="Lora" w:eastAsia="Arial" w:hAnsi="Lora" w:cs="Arial"/>
          <w:bCs/>
          <w:sz w:val="20"/>
          <w:szCs w:val="20"/>
        </w:rPr>
        <w:t>8</w:t>
      </w:r>
      <w:r w:rsidR="00E42DB4" w:rsidRPr="00831451">
        <w:rPr>
          <w:rFonts w:ascii="Lora" w:eastAsia="Arial" w:hAnsi="Lora" w:cs="Arial"/>
          <w:bCs/>
          <w:sz w:val="20"/>
          <w:szCs w:val="20"/>
        </w:rPr>
        <w:t>.</w:t>
      </w:r>
      <w:r w:rsidR="002D522B" w:rsidRPr="00831451">
        <w:rPr>
          <w:rFonts w:ascii="Lora" w:eastAsia="Arial" w:hAnsi="Lora" w:cs="Arial"/>
          <w:bCs/>
          <w:sz w:val="20"/>
          <w:szCs w:val="20"/>
        </w:rPr>
        <w:t>3</w:t>
      </w:r>
      <w:r w:rsidR="00E42DB4" w:rsidRPr="00831451">
        <w:rPr>
          <w:rFonts w:ascii="Lora" w:eastAsia="Arial" w:hAnsi="Lora" w:cs="Arial"/>
          <w:bCs/>
          <w:sz w:val="20"/>
          <w:szCs w:val="20"/>
        </w:rPr>
        <w:t>.1</w:t>
      </w:r>
      <w:r w:rsidR="00E42DB4" w:rsidRPr="00831451">
        <w:rPr>
          <w:rFonts w:ascii="Lora" w:eastAsia="Arial" w:hAnsi="Lora" w:cs="Arial"/>
          <w:bCs/>
          <w:sz w:val="20"/>
          <w:szCs w:val="20"/>
        </w:rPr>
        <w:tab/>
      </w:r>
      <w:r w:rsidR="00831451" w:rsidRPr="00831451">
        <w:rPr>
          <w:rFonts w:ascii="Lora" w:eastAsia="Arial" w:hAnsi="Lora" w:cs="Arial"/>
          <w:sz w:val="20"/>
          <w:szCs w:val="20"/>
        </w:rPr>
        <w:t>The Principal</w:t>
      </w:r>
      <w:r w:rsidR="00134746" w:rsidRPr="00831451">
        <w:rPr>
          <w:rFonts w:ascii="Lora" w:eastAsia="Arial" w:hAnsi="Lora" w:cs="Arial"/>
          <w:b/>
          <w:sz w:val="20"/>
          <w:szCs w:val="20"/>
        </w:rPr>
        <w:t xml:space="preserve"> </w:t>
      </w:r>
      <w:r w:rsidR="00134746" w:rsidRPr="00831451">
        <w:rPr>
          <w:rFonts w:ascii="Lora" w:eastAsia="Arial" w:hAnsi="Lora" w:cs="Arial"/>
          <w:sz w:val="20"/>
          <w:szCs w:val="20"/>
        </w:rPr>
        <w:t>will keep a record of any accident which results in a reportable injury, disease, or dangerous occurrence as defined in regulations 4, 5, 6 and 7</w:t>
      </w:r>
      <w:r w:rsidR="00E42DB4" w:rsidRPr="00831451">
        <w:rPr>
          <w:rFonts w:ascii="Lora" w:eastAsia="Arial" w:hAnsi="Lora" w:cs="Arial"/>
          <w:sz w:val="20"/>
          <w:szCs w:val="20"/>
        </w:rPr>
        <w:t xml:space="preserve"> of </w:t>
      </w:r>
      <w:hyperlink r:id="rId20" w:history="1">
        <w:r w:rsidR="00E42DB4" w:rsidRPr="00831451">
          <w:rPr>
            <w:rStyle w:val="Hyperlink"/>
            <w:rFonts w:ascii="Lora" w:eastAsia="Arial" w:hAnsi="Lora" w:cs="Arial"/>
            <w:sz w:val="20"/>
            <w:szCs w:val="20"/>
          </w:rPr>
          <w:t>The Reporting of Injuries, Diseases and Dangerous Occurrences Regulations 2013 (RIDDOR)</w:t>
        </w:r>
      </w:hyperlink>
      <w:r w:rsidR="00E42DB4" w:rsidRPr="00831451">
        <w:rPr>
          <w:rFonts w:ascii="Lora" w:eastAsia="Arial" w:hAnsi="Lora" w:cs="Arial"/>
          <w:sz w:val="20"/>
          <w:szCs w:val="20"/>
        </w:rPr>
        <w:t>.</w:t>
      </w:r>
    </w:p>
    <w:p w14:paraId="14F18374" w14:textId="576432E4" w:rsidR="00134746" w:rsidRPr="007F2450" w:rsidRDefault="00F637AF" w:rsidP="007F2450">
      <w:pPr>
        <w:spacing w:line="276" w:lineRule="auto"/>
        <w:jc w:val="both"/>
        <w:rPr>
          <w:rFonts w:ascii="Lora" w:eastAsia="Arial" w:hAnsi="Lora" w:cs="Arial"/>
          <w:sz w:val="20"/>
          <w:szCs w:val="20"/>
        </w:rPr>
      </w:pPr>
      <w:r>
        <w:rPr>
          <w:rFonts w:ascii="Lora" w:eastAsia="Arial" w:hAnsi="Lora" w:cs="Arial"/>
          <w:sz w:val="20"/>
          <w:szCs w:val="20"/>
        </w:rPr>
        <w:t>8</w:t>
      </w:r>
      <w:r w:rsidR="00E42DB4" w:rsidRPr="007F2450">
        <w:rPr>
          <w:rFonts w:ascii="Lora" w:eastAsia="Arial" w:hAnsi="Lora" w:cs="Arial"/>
          <w:sz w:val="20"/>
          <w:szCs w:val="20"/>
        </w:rPr>
        <w:t>.</w:t>
      </w:r>
      <w:r w:rsidR="002D522B">
        <w:rPr>
          <w:rFonts w:ascii="Lora" w:eastAsia="Arial" w:hAnsi="Lora" w:cs="Arial"/>
          <w:sz w:val="20"/>
          <w:szCs w:val="20"/>
        </w:rPr>
        <w:t>3</w:t>
      </w:r>
      <w:r w:rsidR="00E42DB4" w:rsidRPr="007F2450">
        <w:rPr>
          <w:rFonts w:ascii="Lora" w:eastAsia="Arial" w:hAnsi="Lora" w:cs="Arial"/>
          <w:sz w:val="20"/>
          <w:szCs w:val="20"/>
        </w:rPr>
        <w:t>.2</w:t>
      </w:r>
      <w:r w:rsidR="00E42DB4" w:rsidRPr="007F2450">
        <w:rPr>
          <w:rFonts w:ascii="Lora" w:eastAsia="Arial" w:hAnsi="Lora" w:cs="Arial"/>
          <w:sz w:val="20"/>
          <w:szCs w:val="20"/>
        </w:rPr>
        <w:tab/>
      </w:r>
      <w:r w:rsidR="00134746" w:rsidRPr="007F2450">
        <w:rPr>
          <w:rFonts w:ascii="Lora" w:eastAsia="Arial" w:hAnsi="Lora" w:cs="Arial"/>
          <w:sz w:val="20"/>
          <w:szCs w:val="20"/>
        </w:rPr>
        <w:t>Reportable injuries, diseases or dangerous occurrences include</w:t>
      </w:r>
      <w:r w:rsidR="00652AC5">
        <w:rPr>
          <w:rFonts w:ascii="Lora" w:eastAsia="Arial" w:hAnsi="Lora" w:cs="Arial"/>
          <w:sz w:val="20"/>
          <w:szCs w:val="20"/>
        </w:rPr>
        <w:t>, but are not limited to</w:t>
      </w:r>
      <w:r w:rsidR="00134746" w:rsidRPr="007F2450">
        <w:rPr>
          <w:rFonts w:ascii="Lora" w:eastAsia="Arial" w:hAnsi="Lora" w:cs="Arial"/>
          <w:sz w:val="20"/>
          <w:szCs w:val="20"/>
        </w:rPr>
        <w:t xml:space="preserve">: </w:t>
      </w:r>
    </w:p>
    <w:p w14:paraId="6D7F612A" w14:textId="77777777" w:rsidR="00E42DB4" w:rsidRPr="007F2450" w:rsidRDefault="00E42DB4" w:rsidP="007F2450">
      <w:pPr>
        <w:pStyle w:val="ListParagraph"/>
        <w:numPr>
          <w:ilvl w:val="0"/>
          <w:numId w:val="35"/>
        </w:numPr>
        <w:spacing w:line="276" w:lineRule="auto"/>
        <w:jc w:val="both"/>
        <w:rPr>
          <w:rFonts w:ascii="Lora" w:hAnsi="Lora" w:cs="Arial"/>
          <w:sz w:val="20"/>
          <w:szCs w:val="20"/>
        </w:rPr>
      </w:pPr>
      <w:r w:rsidRPr="007F2450">
        <w:rPr>
          <w:rFonts w:ascii="Lora" w:hAnsi="Lora" w:cs="Arial"/>
          <w:sz w:val="20"/>
          <w:szCs w:val="20"/>
        </w:rPr>
        <w:t>d</w:t>
      </w:r>
      <w:r w:rsidR="00134746" w:rsidRPr="007F2450">
        <w:rPr>
          <w:rFonts w:ascii="Lora" w:hAnsi="Lora" w:cs="Arial"/>
          <w:sz w:val="20"/>
          <w:szCs w:val="20"/>
        </w:rPr>
        <w:t>eath</w:t>
      </w:r>
      <w:r w:rsidRPr="007F2450">
        <w:rPr>
          <w:rFonts w:ascii="Lora" w:hAnsi="Lora" w:cs="Arial"/>
          <w:sz w:val="20"/>
          <w:szCs w:val="20"/>
        </w:rPr>
        <w:t>;</w:t>
      </w:r>
    </w:p>
    <w:p w14:paraId="67228B1B" w14:textId="5D38A28F" w:rsidR="00134746" w:rsidRPr="007F2450" w:rsidRDefault="00E42DB4" w:rsidP="007F2450">
      <w:pPr>
        <w:pStyle w:val="ListParagraph"/>
        <w:numPr>
          <w:ilvl w:val="0"/>
          <w:numId w:val="35"/>
        </w:numPr>
        <w:spacing w:line="276" w:lineRule="auto"/>
        <w:jc w:val="both"/>
        <w:rPr>
          <w:rFonts w:ascii="Lora" w:hAnsi="Lora" w:cs="Arial"/>
          <w:sz w:val="20"/>
          <w:szCs w:val="20"/>
        </w:rPr>
      </w:pPr>
      <w:r w:rsidRPr="007F2450">
        <w:rPr>
          <w:rFonts w:ascii="Lora" w:hAnsi="Lora" w:cs="Arial"/>
          <w:sz w:val="20"/>
          <w:szCs w:val="20"/>
        </w:rPr>
        <w:t>s</w:t>
      </w:r>
      <w:r w:rsidR="00134746" w:rsidRPr="007F2450">
        <w:rPr>
          <w:rFonts w:ascii="Lora" w:hAnsi="Lora" w:cs="Arial"/>
          <w:sz w:val="20"/>
          <w:szCs w:val="20"/>
        </w:rPr>
        <w:t>pecified injuries, which are:</w:t>
      </w:r>
    </w:p>
    <w:p w14:paraId="7A91CD1F" w14:textId="4EC775BF" w:rsidR="00E42DB4" w:rsidRPr="007F2450" w:rsidRDefault="00E42DB4" w:rsidP="007F2450">
      <w:pPr>
        <w:numPr>
          <w:ilvl w:val="2"/>
          <w:numId w:val="31"/>
        </w:numPr>
        <w:spacing w:line="276" w:lineRule="auto"/>
        <w:jc w:val="both"/>
        <w:rPr>
          <w:rFonts w:ascii="Lora" w:hAnsi="Lora" w:cs="Arial"/>
          <w:sz w:val="20"/>
          <w:szCs w:val="20"/>
        </w:rPr>
      </w:pPr>
      <w:r w:rsidRPr="007F2450">
        <w:rPr>
          <w:rFonts w:ascii="Lora" w:hAnsi="Lora" w:cs="Arial"/>
          <w:sz w:val="20"/>
          <w:szCs w:val="20"/>
        </w:rPr>
        <w:t>f</w:t>
      </w:r>
      <w:r w:rsidR="00134746" w:rsidRPr="007F2450">
        <w:rPr>
          <w:rFonts w:ascii="Lora" w:hAnsi="Lora" w:cs="Arial"/>
          <w:sz w:val="20"/>
          <w:szCs w:val="20"/>
        </w:rPr>
        <w:t>ractures, other than to fingers, thumbs and toes</w:t>
      </w:r>
      <w:r w:rsidRPr="007F2450">
        <w:rPr>
          <w:rFonts w:ascii="Lora" w:hAnsi="Lora" w:cs="Arial"/>
          <w:sz w:val="20"/>
          <w:szCs w:val="20"/>
        </w:rPr>
        <w:t>;</w:t>
      </w:r>
    </w:p>
    <w:p w14:paraId="6C6DE14B" w14:textId="77777777" w:rsidR="00E42DB4" w:rsidRPr="007F2450" w:rsidRDefault="00E42DB4" w:rsidP="007F2450">
      <w:pPr>
        <w:numPr>
          <w:ilvl w:val="2"/>
          <w:numId w:val="31"/>
        </w:numPr>
        <w:spacing w:line="276" w:lineRule="auto"/>
        <w:jc w:val="both"/>
        <w:rPr>
          <w:rFonts w:ascii="Lora" w:hAnsi="Lora" w:cs="Arial"/>
          <w:sz w:val="20"/>
          <w:szCs w:val="20"/>
        </w:rPr>
      </w:pPr>
      <w:r w:rsidRPr="007F2450">
        <w:rPr>
          <w:rFonts w:ascii="Lora" w:hAnsi="Lora" w:cs="Arial"/>
          <w:sz w:val="20"/>
          <w:szCs w:val="20"/>
        </w:rPr>
        <w:t>a</w:t>
      </w:r>
      <w:r w:rsidR="00134746" w:rsidRPr="007F2450">
        <w:rPr>
          <w:rFonts w:ascii="Lora" w:hAnsi="Lora" w:cs="Arial"/>
          <w:sz w:val="20"/>
          <w:szCs w:val="20"/>
        </w:rPr>
        <w:t>mputations</w:t>
      </w:r>
      <w:r w:rsidRPr="007F2450">
        <w:rPr>
          <w:rFonts w:ascii="Lora" w:hAnsi="Lora" w:cs="Arial"/>
          <w:sz w:val="20"/>
          <w:szCs w:val="20"/>
        </w:rPr>
        <w:t>;</w:t>
      </w:r>
    </w:p>
    <w:p w14:paraId="003B78DE" w14:textId="77777777" w:rsidR="00E42DB4" w:rsidRPr="007F2450" w:rsidRDefault="00E42DB4" w:rsidP="007F2450">
      <w:pPr>
        <w:numPr>
          <w:ilvl w:val="2"/>
          <w:numId w:val="31"/>
        </w:numPr>
        <w:spacing w:line="276" w:lineRule="auto"/>
        <w:jc w:val="both"/>
        <w:rPr>
          <w:rFonts w:ascii="Lora" w:hAnsi="Lora" w:cs="Arial"/>
          <w:sz w:val="20"/>
          <w:szCs w:val="20"/>
        </w:rPr>
      </w:pPr>
      <w:r w:rsidRPr="007F2450">
        <w:rPr>
          <w:rFonts w:ascii="Lora" w:hAnsi="Lora" w:cs="Arial"/>
          <w:sz w:val="20"/>
          <w:szCs w:val="20"/>
        </w:rPr>
        <w:t>a</w:t>
      </w:r>
      <w:r w:rsidR="00134746" w:rsidRPr="007F2450">
        <w:rPr>
          <w:rFonts w:ascii="Lora" w:hAnsi="Lora" w:cs="Arial"/>
          <w:sz w:val="20"/>
          <w:szCs w:val="20"/>
        </w:rPr>
        <w:t>ny injury likely to lead to permanent loss of sight or reduction in sight</w:t>
      </w:r>
      <w:r w:rsidRPr="007F2450">
        <w:rPr>
          <w:rFonts w:ascii="Lora" w:hAnsi="Lora" w:cs="Arial"/>
          <w:sz w:val="20"/>
          <w:szCs w:val="20"/>
        </w:rPr>
        <w:t>;</w:t>
      </w:r>
    </w:p>
    <w:p w14:paraId="22F762E2" w14:textId="6AE8A16F" w:rsidR="00134746" w:rsidRPr="007F2450" w:rsidRDefault="00E42DB4" w:rsidP="007F2450">
      <w:pPr>
        <w:numPr>
          <w:ilvl w:val="2"/>
          <w:numId w:val="31"/>
        </w:numPr>
        <w:spacing w:line="276" w:lineRule="auto"/>
        <w:jc w:val="both"/>
        <w:rPr>
          <w:rFonts w:ascii="Lora" w:hAnsi="Lora" w:cs="Arial"/>
          <w:sz w:val="20"/>
          <w:szCs w:val="20"/>
        </w:rPr>
      </w:pPr>
      <w:r w:rsidRPr="007F2450">
        <w:rPr>
          <w:rFonts w:ascii="Lora" w:hAnsi="Lora" w:cs="Arial"/>
          <w:sz w:val="20"/>
          <w:szCs w:val="20"/>
        </w:rPr>
        <w:t>a</w:t>
      </w:r>
      <w:r w:rsidR="00134746" w:rsidRPr="007F2450">
        <w:rPr>
          <w:rFonts w:ascii="Lora" w:hAnsi="Lora" w:cs="Arial"/>
          <w:sz w:val="20"/>
          <w:szCs w:val="20"/>
        </w:rPr>
        <w:t>ny crush injury to the head or torso causing damage to the brain or internal organs</w:t>
      </w:r>
      <w:r w:rsidRPr="007F2450">
        <w:rPr>
          <w:rFonts w:ascii="Lora" w:hAnsi="Lora" w:cs="Arial"/>
          <w:sz w:val="20"/>
          <w:szCs w:val="20"/>
        </w:rPr>
        <w:t>;</w:t>
      </w:r>
    </w:p>
    <w:p w14:paraId="13452F2D" w14:textId="77777777" w:rsidR="00E42DB4" w:rsidRPr="007F2450" w:rsidRDefault="00E42DB4" w:rsidP="007F2450">
      <w:pPr>
        <w:numPr>
          <w:ilvl w:val="2"/>
          <w:numId w:val="31"/>
        </w:numPr>
        <w:spacing w:line="276" w:lineRule="auto"/>
        <w:jc w:val="both"/>
        <w:rPr>
          <w:rFonts w:ascii="Lora" w:hAnsi="Lora" w:cs="Arial"/>
          <w:sz w:val="20"/>
          <w:szCs w:val="20"/>
        </w:rPr>
      </w:pPr>
      <w:r w:rsidRPr="007F2450">
        <w:rPr>
          <w:rFonts w:ascii="Lora" w:hAnsi="Lora" w:cs="Arial"/>
          <w:sz w:val="20"/>
          <w:szCs w:val="20"/>
        </w:rPr>
        <w:t>s</w:t>
      </w:r>
      <w:r w:rsidR="00134746" w:rsidRPr="007F2450">
        <w:rPr>
          <w:rFonts w:ascii="Lora" w:hAnsi="Lora" w:cs="Arial"/>
          <w:sz w:val="20"/>
          <w:szCs w:val="20"/>
        </w:rPr>
        <w:t>erious burns (including scalding)</w:t>
      </w:r>
      <w:r w:rsidRPr="007F2450">
        <w:rPr>
          <w:rFonts w:ascii="Lora" w:hAnsi="Lora" w:cs="Arial"/>
          <w:sz w:val="20"/>
          <w:szCs w:val="20"/>
        </w:rPr>
        <w:t>;</w:t>
      </w:r>
    </w:p>
    <w:p w14:paraId="21899BE7" w14:textId="77777777" w:rsidR="00E42DB4" w:rsidRPr="007F2450" w:rsidRDefault="00E42DB4" w:rsidP="007F2450">
      <w:pPr>
        <w:numPr>
          <w:ilvl w:val="2"/>
          <w:numId w:val="31"/>
        </w:numPr>
        <w:spacing w:line="276" w:lineRule="auto"/>
        <w:jc w:val="both"/>
        <w:rPr>
          <w:rFonts w:ascii="Lora" w:hAnsi="Lora" w:cs="Arial"/>
          <w:sz w:val="20"/>
          <w:szCs w:val="20"/>
        </w:rPr>
      </w:pPr>
      <w:r w:rsidRPr="007F2450">
        <w:rPr>
          <w:rFonts w:ascii="Lora" w:hAnsi="Lora" w:cs="Arial"/>
          <w:sz w:val="20"/>
          <w:szCs w:val="20"/>
        </w:rPr>
        <w:t>a</w:t>
      </w:r>
      <w:r w:rsidR="00134746" w:rsidRPr="007F2450">
        <w:rPr>
          <w:rFonts w:ascii="Lora" w:hAnsi="Lora" w:cs="Arial"/>
          <w:sz w:val="20"/>
          <w:szCs w:val="20"/>
        </w:rPr>
        <w:t>ny scalping requiring hospital treatment</w:t>
      </w:r>
      <w:r w:rsidRPr="007F2450">
        <w:rPr>
          <w:rFonts w:ascii="Lora" w:hAnsi="Lora" w:cs="Arial"/>
          <w:sz w:val="20"/>
          <w:szCs w:val="20"/>
        </w:rPr>
        <w:t>;</w:t>
      </w:r>
    </w:p>
    <w:p w14:paraId="3C92CBEE" w14:textId="77777777" w:rsidR="00E42DB4" w:rsidRPr="007F2450" w:rsidRDefault="00E42DB4" w:rsidP="007F2450">
      <w:pPr>
        <w:numPr>
          <w:ilvl w:val="2"/>
          <w:numId w:val="31"/>
        </w:numPr>
        <w:spacing w:line="276" w:lineRule="auto"/>
        <w:jc w:val="both"/>
        <w:rPr>
          <w:rFonts w:ascii="Lora" w:hAnsi="Lora" w:cs="Arial"/>
          <w:sz w:val="20"/>
          <w:szCs w:val="20"/>
        </w:rPr>
      </w:pPr>
      <w:r w:rsidRPr="007F2450">
        <w:rPr>
          <w:rFonts w:ascii="Lora" w:hAnsi="Lora" w:cs="Arial"/>
          <w:sz w:val="20"/>
          <w:szCs w:val="20"/>
        </w:rPr>
        <w:t>a</w:t>
      </w:r>
      <w:r w:rsidR="00134746" w:rsidRPr="007F2450">
        <w:rPr>
          <w:rFonts w:ascii="Lora" w:hAnsi="Lora" w:cs="Arial"/>
          <w:sz w:val="20"/>
          <w:szCs w:val="20"/>
        </w:rPr>
        <w:t>ny loss of consciousness caused by head injury or asphyxia</w:t>
      </w:r>
      <w:r w:rsidRPr="007F2450">
        <w:rPr>
          <w:rFonts w:ascii="Lora" w:hAnsi="Lora" w:cs="Arial"/>
          <w:sz w:val="20"/>
          <w:szCs w:val="20"/>
        </w:rPr>
        <w:t>;</w:t>
      </w:r>
    </w:p>
    <w:p w14:paraId="5ADF62DF" w14:textId="60C13D96" w:rsidR="00134746" w:rsidRPr="007F2450" w:rsidRDefault="00E42DB4" w:rsidP="007F2450">
      <w:pPr>
        <w:numPr>
          <w:ilvl w:val="2"/>
          <w:numId w:val="31"/>
        </w:numPr>
        <w:spacing w:line="276" w:lineRule="auto"/>
        <w:jc w:val="both"/>
        <w:rPr>
          <w:rFonts w:ascii="Lora" w:hAnsi="Lora" w:cs="Arial"/>
          <w:sz w:val="20"/>
          <w:szCs w:val="20"/>
        </w:rPr>
      </w:pPr>
      <w:r w:rsidRPr="007F2450">
        <w:rPr>
          <w:rFonts w:ascii="Lora" w:hAnsi="Lora" w:cs="Arial"/>
          <w:sz w:val="20"/>
          <w:szCs w:val="20"/>
        </w:rPr>
        <w:t>a</w:t>
      </w:r>
      <w:r w:rsidR="00134746" w:rsidRPr="007F2450">
        <w:rPr>
          <w:rFonts w:ascii="Lora" w:hAnsi="Lora" w:cs="Arial"/>
          <w:sz w:val="20"/>
          <w:szCs w:val="20"/>
        </w:rPr>
        <w:t>ny other injury arising from working in an enclosed space which leads to hypothermia or heat-induced illness, or requires resuscitation or admittance to hospital for more than 24 hours</w:t>
      </w:r>
      <w:r w:rsidRPr="007F2450">
        <w:rPr>
          <w:rFonts w:ascii="Lora" w:hAnsi="Lora" w:cs="Arial"/>
          <w:sz w:val="20"/>
          <w:szCs w:val="20"/>
        </w:rPr>
        <w:t>;</w:t>
      </w:r>
    </w:p>
    <w:p w14:paraId="02FFCF55" w14:textId="77777777" w:rsidR="00E42DB4" w:rsidRPr="007F2450" w:rsidRDefault="00E42DB4" w:rsidP="007F2450">
      <w:pPr>
        <w:pStyle w:val="ListParagraph"/>
        <w:numPr>
          <w:ilvl w:val="0"/>
          <w:numId w:val="31"/>
        </w:numPr>
        <w:spacing w:line="276" w:lineRule="auto"/>
        <w:jc w:val="both"/>
        <w:rPr>
          <w:rFonts w:ascii="Lora" w:hAnsi="Lora" w:cs="Arial"/>
          <w:sz w:val="20"/>
          <w:szCs w:val="20"/>
        </w:rPr>
      </w:pPr>
      <w:r w:rsidRPr="007F2450">
        <w:rPr>
          <w:rFonts w:ascii="Lora" w:hAnsi="Lora" w:cs="Arial"/>
          <w:sz w:val="20"/>
          <w:szCs w:val="20"/>
        </w:rPr>
        <w:t>i</w:t>
      </w:r>
      <w:r w:rsidR="00134746" w:rsidRPr="007F2450">
        <w:rPr>
          <w:rFonts w:ascii="Lora" w:hAnsi="Lora" w:cs="Arial"/>
          <w:sz w:val="20"/>
          <w:szCs w:val="20"/>
        </w:rPr>
        <w:t>njuries where an employee is away from work or unable to perform their normal work duties for more than 7 consecutive days (not including the day of the incident)</w:t>
      </w:r>
      <w:r w:rsidRPr="007F2450">
        <w:rPr>
          <w:rFonts w:ascii="Lora" w:hAnsi="Lora" w:cs="Arial"/>
          <w:sz w:val="20"/>
          <w:szCs w:val="20"/>
        </w:rPr>
        <w:t>;</w:t>
      </w:r>
    </w:p>
    <w:p w14:paraId="25B34F73" w14:textId="77777777" w:rsidR="00E42DB4" w:rsidRPr="007F2450" w:rsidRDefault="00E42DB4" w:rsidP="007F2450">
      <w:pPr>
        <w:pStyle w:val="ListParagraph"/>
        <w:numPr>
          <w:ilvl w:val="0"/>
          <w:numId w:val="31"/>
        </w:numPr>
        <w:spacing w:line="276" w:lineRule="auto"/>
        <w:jc w:val="both"/>
        <w:rPr>
          <w:rFonts w:ascii="Lora" w:hAnsi="Lora" w:cs="Arial"/>
          <w:sz w:val="20"/>
          <w:szCs w:val="20"/>
        </w:rPr>
      </w:pPr>
      <w:r w:rsidRPr="007F2450">
        <w:rPr>
          <w:rFonts w:ascii="Lora" w:hAnsi="Lora" w:cs="Arial"/>
          <w:sz w:val="20"/>
          <w:szCs w:val="20"/>
        </w:rPr>
        <w:t>w</w:t>
      </w:r>
      <w:r w:rsidR="00134746" w:rsidRPr="007F2450">
        <w:rPr>
          <w:rFonts w:ascii="Lora" w:hAnsi="Lora" w:cs="Arial"/>
          <w:sz w:val="20"/>
          <w:szCs w:val="20"/>
        </w:rPr>
        <w:t>here an accident leads to someone being taken to hospital</w:t>
      </w:r>
      <w:r w:rsidRPr="007F2450">
        <w:rPr>
          <w:rFonts w:ascii="Lora" w:hAnsi="Lora" w:cs="Arial"/>
          <w:sz w:val="20"/>
          <w:szCs w:val="20"/>
        </w:rPr>
        <w:t>;</w:t>
      </w:r>
    </w:p>
    <w:p w14:paraId="2C6E13E5" w14:textId="4C21FA5A" w:rsidR="00134746" w:rsidRPr="007F2450" w:rsidRDefault="00E42DB4" w:rsidP="007F2450">
      <w:pPr>
        <w:pStyle w:val="ListParagraph"/>
        <w:numPr>
          <w:ilvl w:val="0"/>
          <w:numId w:val="31"/>
        </w:numPr>
        <w:spacing w:line="276" w:lineRule="auto"/>
        <w:jc w:val="both"/>
        <w:rPr>
          <w:rFonts w:ascii="Lora" w:hAnsi="Lora" w:cs="Arial"/>
          <w:sz w:val="20"/>
          <w:szCs w:val="20"/>
        </w:rPr>
      </w:pPr>
      <w:r w:rsidRPr="007F2450">
        <w:rPr>
          <w:rFonts w:ascii="Lora" w:hAnsi="Lora" w:cs="Arial"/>
          <w:sz w:val="20"/>
          <w:szCs w:val="20"/>
        </w:rPr>
        <w:t>n</w:t>
      </w:r>
      <w:r w:rsidR="00134746" w:rsidRPr="007F2450">
        <w:rPr>
          <w:rFonts w:ascii="Lora" w:hAnsi="Lora" w:cs="Arial"/>
          <w:sz w:val="20"/>
          <w:szCs w:val="20"/>
        </w:rPr>
        <w:t xml:space="preserve">ear-miss events that do not result in an injury, but could have done. Examples of near-miss events relevant to </w:t>
      </w:r>
      <w:r w:rsidR="007003A4" w:rsidRPr="007F2450">
        <w:rPr>
          <w:rFonts w:ascii="Lora" w:hAnsi="Lora" w:cs="Arial"/>
          <w:sz w:val="20"/>
          <w:szCs w:val="20"/>
        </w:rPr>
        <w:t>academies</w:t>
      </w:r>
      <w:r w:rsidR="00134746" w:rsidRPr="007F2450">
        <w:rPr>
          <w:rFonts w:ascii="Lora" w:hAnsi="Lora" w:cs="Arial"/>
          <w:sz w:val="20"/>
          <w:szCs w:val="20"/>
        </w:rPr>
        <w:t xml:space="preserve"> include, but are not limited to: </w:t>
      </w:r>
    </w:p>
    <w:p w14:paraId="15FE0179" w14:textId="5C35090F" w:rsidR="00134746" w:rsidRPr="007F2450" w:rsidRDefault="00E42DB4" w:rsidP="007F2450">
      <w:pPr>
        <w:numPr>
          <w:ilvl w:val="2"/>
          <w:numId w:val="31"/>
        </w:numPr>
        <w:spacing w:line="276" w:lineRule="auto"/>
        <w:jc w:val="both"/>
        <w:rPr>
          <w:rFonts w:ascii="Lora" w:hAnsi="Lora" w:cs="Arial"/>
          <w:sz w:val="20"/>
          <w:szCs w:val="20"/>
        </w:rPr>
      </w:pPr>
      <w:r w:rsidRPr="007F2450">
        <w:rPr>
          <w:rFonts w:ascii="Lora" w:hAnsi="Lora" w:cs="Arial"/>
          <w:sz w:val="20"/>
          <w:szCs w:val="20"/>
        </w:rPr>
        <w:t>t</w:t>
      </w:r>
      <w:r w:rsidR="00134746" w:rsidRPr="007F2450">
        <w:rPr>
          <w:rFonts w:ascii="Lora" w:hAnsi="Lora" w:cs="Arial"/>
          <w:sz w:val="20"/>
          <w:szCs w:val="20"/>
        </w:rPr>
        <w:t>he collapse or failure of load-bearing parts of lifts and lifting equipment</w:t>
      </w:r>
      <w:r w:rsidRPr="007F2450">
        <w:rPr>
          <w:rFonts w:ascii="Lora" w:hAnsi="Lora" w:cs="Arial"/>
          <w:sz w:val="20"/>
          <w:szCs w:val="20"/>
        </w:rPr>
        <w:t>;</w:t>
      </w:r>
    </w:p>
    <w:p w14:paraId="4C8B4B29" w14:textId="79A9798F" w:rsidR="00134746" w:rsidRPr="007F2450" w:rsidRDefault="00E42DB4" w:rsidP="007F2450">
      <w:pPr>
        <w:numPr>
          <w:ilvl w:val="2"/>
          <w:numId w:val="31"/>
        </w:numPr>
        <w:spacing w:line="276" w:lineRule="auto"/>
        <w:jc w:val="both"/>
        <w:rPr>
          <w:rFonts w:ascii="Lora" w:hAnsi="Lora" w:cs="Arial"/>
          <w:sz w:val="20"/>
          <w:szCs w:val="20"/>
        </w:rPr>
      </w:pPr>
      <w:r w:rsidRPr="007F2450">
        <w:rPr>
          <w:rFonts w:ascii="Lora" w:hAnsi="Lora" w:cs="Arial"/>
          <w:sz w:val="20"/>
          <w:szCs w:val="20"/>
        </w:rPr>
        <w:t>t</w:t>
      </w:r>
      <w:r w:rsidR="00134746" w:rsidRPr="007F2450">
        <w:rPr>
          <w:rFonts w:ascii="Lora" w:hAnsi="Lora" w:cs="Arial"/>
          <w:sz w:val="20"/>
          <w:szCs w:val="20"/>
        </w:rPr>
        <w:t>he accidental release of a biological agent likely to cause severe human illness</w:t>
      </w:r>
      <w:r w:rsidRPr="007F2450">
        <w:rPr>
          <w:rFonts w:ascii="Lora" w:hAnsi="Lora" w:cs="Arial"/>
          <w:sz w:val="20"/>
          <w:szCs w:val="20"/>
        </w:rPr>
        <w:t>;</w:t>
      </w:r>
    </w:p>
    <w:p w14:paraId="16CF3352" w14:textId="75A95F7A" w:rsidR="00134746" w:rsidRPr="007F2450" w:rsidRDefault="00E42DB4" w:rsidP="007F2450">
      <w:pPr>
        <w:numPr>
          <w:ilvl w:val="2"/>
          <w:numId w:val="31"/>
        </w:numPr>
        <w:spacing w:line="276" w:lineRule="auto"/>
        <w:jc w:val="both"/>
        <w:rPr>
          <w:rFonts w:ascii="Lora" w:hAnsi="Lora" w:cs="Arial"/>
          <w:sz w:val="20"/>
          <w:szCs w:val="20"/>
        </w:rPr>
      </w:pPr>
      <w:r w:rsidRPr="007F2450">
        <w:rPr>
          <w:rFonts w:ascii="Lora" w:hAnsi="Lora" w:cs="Arial"/>
          <w:sz w:val="20"/>
          <w:szCs w:val="20"/>
        </w:rPr>
        <w:t>t</w:t>
      </w:r>
      <w:r w:rsidR="00134746" w:rsidRPr="007F2450">
        <w:rPr>
          <w:rFonts w:ascii="Lora" w:hAnsi="Lora" w:cs="Arial"/>
          <w:sz w:val="20"/>
          <w:szCs w:val="20"/>
        </w:rPr>
        <w:t>he accidental release or escape of any substance that may cause a serious injury or damage to health</w:t>
      </w:r>
      <w:r w:rsidRPr="007F2450">
        <w:rPr>
          <w:rFonts w:ascii="Lora" w:hAnsi="Lora" w:cs="Arial"/>
          <w:sz w:val="20"/>
          <w:szCs w:val="20"/>
        </w:rPr>
        <w:t>;</w:t>
      </w:r>
    </w:p>
    <w:p w14:paraId="25F098F2" w14:textId="7DC0C753" w:rsidR="00134746" w:rsidRPr="007F2450" w:rsidRDefault="00E42DB4" w:rsidP="007F2450">
      <w:pPr>
        <w:numPr>
          <w:ilvl w:val="2"/>
          <w:numId w:val="31"/>
        </w:numPr>
        <w:spacing w:line="276" w:lineRule="auto"/>
        <w:jc w:val="both"/>
        <w:rPr>
          <w:rFonts w:ascii="Lora" w:hAnsi="Lora" w:cs="Arial"/>
          <w:sz w:val="20"/>
          <w:szCs w:val="20"/>
        </w:rPr>
      </w:pPr>
      <w:r w:rsidRPr="007F2450">
        <w:rPr>
          <w:rFonts w:ascii="Lora" w:hAnsi="Lora" w:cs="Arial"/>
          <w:sz w:val="20"/>
          <w:szCs w:val="20"/>
        </w:rPr>
        <w:t>a</w:t>
      </w:r>
      <w:r w:rsidR="00134746" w:rsidRPr="007F2450">
        <w:rPr>
          <w:rFonts w:ascii="Lora" w:hAnsi="Lora" w:cs="Arial"/>
          <w:sz w:val="20"/>
          <w:szCs w:val="20"/>
        </w:rPr>
        <w:t>n electrical short circuit or overload causing a fire or explosion</w:t>
      </w:r>
      <w:r w:rsidRPr="007F2450">
        <w:rPr>
          <w:rFonts w:ascii="Lora" w:hAnsi="Lora" w:cs="Arial"/>
          <w:sz w:val="20"/>
          <w:szCs w:val="20"/>
        </w:rPr>
        <w:t>.</w:t>
      </w:r>
    </w:p>
    <w:p w14:paraId="0ECFD80F" w14:textId="137A71D0" w:rsidR="00134746" w:rsidRPr="007F2450" w:rsidRDefault="00134746" w:rsidP="007F2450">
      <w:pPr>
        <w:spacing w:line="276" w:lineRule="auto"/>
        <w:jc w:val="both"/>
        <w:rPr>
          <w:rFonts w:ascii="Lora" w:eastAsia="Arial" w:hAnsi="Lora" w:cs="Arial"/>
          <w:color w:val="0092CF"/>
          <w:sz w:val="20"/>
          <w:szCs w:val="20"/>
          <w:u w:val="single"/>
        </w:rPr>
      </w:pPr>
    </w:p>
    <w:p w14:paraId="089A4D1C" w14:textId="7B6DE19F" w:rsidR="00E42DB4" w:rsidRPr="00831451" w:rsidRDefault="00F637AF" w:rsidP="007F2450">
      <w:pPr>
        <w:spacing w:line="276" w:lineRule="auto"/>
        <w:ind w:left="720" w:hanging="720"/>
        <w:jc w:val="both"/>
        <w:rPr>
          <w:rFonts w:ascii="Lora" w:eastAsia="Arial" w:hAnsi="Lora" w:cs="Arial"/>
          <w:sz w:val="20"/>
          <w:szCs w:val="20"/>
        </w:rPr>
      </w:pPr>
      <w:r w:rsidRPr="00831451">
        <w:rPr>
          <w:rFonts w:ascii="Lora" w:eastAsia="Arial" w:hAnsi="Lora" w:cs="Arial"/>
          <w:sz w:val="20"/>
          <w:szCs w:val="20"/>
        </w:rPr>
        <w:t>8</w:t>
      </w:r>
      <w:r w:rsidR="00E42DB4" w:rsidRPr="00831451">
        <w:rPr>
          <w:rFonts w:ascii="Lora" w:eastAsia="Arial" w:hAnsi="Lora" w:cs="Arial"/>
          <w:sz w:val="20"/>
          <w:szCs w:val="20"/>
        </w:rPr>
        <w:t>.</w:t>
      </w:r>
      <w:r w:rsidR="002D522B" w:rsidRPr="00831451">
        <w:rPr>
          <w:rFonts w:ascii="Lora" w:eastAsia="Arial" w:hAnsi="Lora" w:cs="Arial"/>
          <w:sz w:val="20"/>
          <w:szCs w:val="20"/>
        </w:rPr>
        <w:t>3</w:t>
      </w:r>
      <w:r w:rsidR="00E42DB4" w:rsidRPr="00831451">
        <w:rPr>
          <w:rFonts w:ascii="Lora" w:eastAsia="Arial" w:hAnsi="Lora" w:cs="Arial"/>
          <w:sz w:val="20"/>
          <w:szCs w:val="20"/>
        </w:rPr>
        <w:t>.3</w:t>
      </w:r>
      <w:r w:rsidR="00E42DB4" w:rsidRPr="00831451">
        <w:rPr>
          <w:rFonts w:ascii="Lora" w:eastAsia="Arial" w:hAnsi="Lora" w:cs="Arial"/>
          <w:sz w:val="20"/>
          <w:szCs w:val="20"/>
        </w:rPr>
        <w:tab/>
      </w:r>
      <w:r w:rsidR="00831451" w:rsidRPr="00831451">
        <w:rPr>
          <w:rFonts w:ascii="Lora" w:eastAsia="Arial" w:hAnsi="Lora" w:cs="Arial"/>
          <w:sz w:val="20"/>
          <w:szCs w:val="20"/>
        </w:rPr>
        <w:t>The Principal</w:t>
      </w:r>
      <w:r w:rsidR="00E42DB4" w:rsidRPr="00831451">
        <w:rPr>
          <w:rFonts w:ascii="Lora" w:eastAsia="Arial" w:hAnsi="Lora" w:cs="Arial"/>
          <w:sz w:val="20"/>
          <w:szCs w:val="20"/>
        </w:rPr>
        <w:t xml:space="preserve"> will report these to the </w:t>
      </w:r>
      <w:r w:rsidR="00652AC5" w:rsidRPr="00831451">
        <w:rPr>
          <w:rFonts w:ascii="Lora" w:eastAsia="Arial" w:hAnsi="Lora" w:cs="Arial"/>
          <w:sz w:val="20"/>
          <w:szCs w:val="20"/>
        </w:rPr>
        <w:t>HSE</w:t>
      </w:r>
      <w:r w:rsidR="00E42DB4" w:rsidRPr="00831451">
        <w:rPr>
          <w:rFonts w:ascii="Lora" w:eastAsia="Arial" w:hAnsi="Lora" w:cs="Arial"/>
          <w:sz w:val="20"/>
          <w:szCs w:val="20"/>
        </w:rPr>
        <w:t xml:space="preserve"> as soon as is reasonably practicable and in any event within 10 days of the incident. </w:t>
      </w:r>
    </w:p>
    <w:p w14:paraId="43BCAE38" w14:textId="708C4D32" w:rsidR="00652AC5" w:rsidRPr="00831451" w:rsidRDefault="00F637AF" w:rsidP="007F2450">
      <w:pPr>
        <w:spacing w:line="276" w:lineRule="auto"/>
        <w:ind w:left="720" w:hanging="720"/>
        <w:jc w:val="both"/>
        <w:rPr>
          <w:rFonts w:ascii="Lora" w:eastAsia="Arial" w:hAnsi="Lora" w:cs="Arial"/>
          <w:sz w:val="20"/>
          <w:szCs w:val="20"/>
        </w:rPr>
      </w:pPr>
      <w:r w:rsidRPr="00831451">
        <w:rPr>
          <w:rFonts w:ascii="Lora" w:eastAsia="Arial" w:hAnsi="Lora" w:cs="Arial"/>
          <w:sz w:val="20"/>
          <w:szCs w:val="20"/>
        </w:rPr>
        <w:t>8</w:t>
      </w:r>
      <w:r w:rsidR="00652AC5" w:rsidRPr="00831451">
        <w:rPr>
          <w:rFonts w:ascii="Lora" w:eastAsia="Arial" w:hAnsi="Lora" w:cs="Arial"/>
          <w:sz w:val="20"/>
          <w:szCs w:val="20"/>
        </w:rPr>
        <w:t>.3.4</w:t>
      </w:r>
      <w:r w:rsidR="00652AC5" w:rsidRPr="00831451">
        <w:rPr>
          <w:rFonts w:ascii="Lora" w:eastAsia="Arial" w:hAnsi="Lora" w:cs="Arial"/>
          <w:sz w:val="20"/>
          <w:szCs w:val="20"/>
        </w:rPr>
        <w:tab/>
        <w:t xml:space="preserve">HSE guidance on Incident Reporting in Schools (Accidents, Diseases and Dangerous Occurrences) can be found </w:t>
      </w:r>
      <w:hyperlink r:id="rId21" w:history="1">
        <w:r w:rsidR="00652AC5" w:rsidRPr="00831451">
          <w:rPr>
            <w:rStyle w:val="Hyperlink"/>
            <w:rFonts w:ascii="Lora" w:eastAsia="Arial" w:hAnsi="Lora" w:cs="Arial"/>
            <w:sz w:val="20"/>
            <w:szCs w:val="20"/>
          </w:rPr>
          <w:t>here</w:t>
        </w:r>
      </w:hyperlink>
      <w:r w:rsidR="00652AC5" w:rsidRPr="00831451">
        <w:rPr>
          <w:rFonts w:ascii="Lora" w:eastAsia="Arial" w:hAnsi="Lora" w:cs="Arial"/>
          <w:sz w:val="20"/>
          <w:szCs w:val="20"/>
        </w:rPr>
        <w:t>.</w:t>
      </w:r>
    </w:p>
    <w:p w14:paraId="5B6CE225" w14:textId="610BB0DC" w:rsidR="00E42DB4" w:rsidRPr="00831451" w:rsidRDefault="00F637AF" w:rsidP="007F2450">
      <w:pPr>
        <w:spacing w:line="276" w:lineRule="auto"/>
        <w:jc w:val="both"/>
        <w:rPr>
          <w:rFonts w:ascii="Lora" w:eastAsia="Arial" w:hAnsi="Lora" w:cs="Arial"/>
          <w:color w:val="0092CF"/>
          <w:sz w:val="20"/>
          <w:szCs w:val="20"/>
          <w:u w:val="single"/>
        </w:rPr>
      </w:pPr>
      <w:r w:rsidRPr="00831451">
        <w:rPr>
          <w:rFonts w:ascii="Lora" w:eastAsia="Arial" w:hAnsi="Lora" w:cs="Arial"/>
          <w:sz w:val="20"/>
          <w:szCs w:val="20"/>
        </w:rPr>
        <w:t>8</w:t>
      </w:r>
      <w:r w:rsidR="00E42DB4" w:rsidRPr="00831451">
        <w:rPr>
          <w:rFonts w:ascii="Lora" w:eastAsia="Arial" w:hAnsi="Lora" w:cs="Arial"/>
          <w:sz w:val="20"/>
          <w:szCs w:val="20"/>
        </w:rPr>
        <w:t>.</w:t>
      </w:r>
      <w:r w:rsidR="002D522B" w:rsidRPr="00831451">
        <w:rPr>
          <w:rFonts w:ascii="Lora" w:eastAsia="Arial" w:hAnsi="Lora" w:cs="Arial"/>
          <w:sz w:val="20"/>
          <w:szCs w:val="20"/>
        </w:rPr>
        <w:t>3</w:t>
      </w:r>
      <w:r w:rsidR="00E42DB4" w:rsidRPr="00831451">
        <w:rPr>
          <w:rFonts w:ascii="Lora" w:eastAsia="Arial" w:hAnsi="Lora" w:cs="Arial"/>
          <w:sz w:val="20"/>
          <w:szCs w:val="20"/>
        </w:rPr>
        <w:t>.4</w:t>
      </w:r>
      <w:r w:rsidR="00E42DB4" w:rsidRPr="00831451">
        <w:rPr>
          <w:rFonts w:ascii="Lora" w:eastAsia="Arial" w:hAnsi="Lora" w:cs="Arial"/>
          <w:sz w:val="20"/>
          <w:szCs w:val="20"/>
        </w:rPr>
        <w:tab/>
      </w:r>
      <w:r w:rsidR="00B54C28" w:rsidRPr="00831451">
        <w:rPr>
          <w:rFonts w:ascii="Lora" w:eastAsia="Arial" w:hAnsi="Lora" w:cs="Arial"/>
          <w:sz w:val="20"/>
          <w:szCs w:val="20"/>
        </w:rPr>
        <w:t>HSE guidance</w:t>
      </w:r>
      <w:r w:rsidR="00E42DB4" w:rsidRPr="00831451">
        <w:rPr>
          <w:rFonts w:ascii="Lora" w:eastAsia="Arial" w:hAnsi="Lora" w:cs="Arial"/>
          <w:sz w:val="20"/>
          <w:szCs w:val="20"/>
        </w:rPr>
        <w:t xml:space="preserve"> on how to make a RIDDOR report is available </w:t>
      </w:r>
      <w:hyperlink r:id="rId22" w:history="1">
        <w:r w:rsidR="00E42DB4" w:rsidRPr="00831451">
          <w:rPr>
            <w:rStyle w:val="Hyperlink"/>
            <w:rFonts w:ascii="Lora" w:eastAsia="Arial" w:hAnsi="Lora" w:cs="Arial"/>
            <w:sz w:val="20"/>
            <w:szCs w:val="20"/>
          </w:rPr>
          <w:t>here</w:t>
        </w:r>
      </w:hyperlink>
      <w:r w:rsidR="00E42DB4" w:rsidRPr="00831451">
        <w:rPr>
          <w:rFonts w:ascii="Lora" w:eastAsia="Arial" w:hAnsi="Lora" w:cs="Arial"/>
          <w:sz w:val="20"/>
          <w:szCs w:val="20"/>
        </w:rPr>
        <w:t>.</w:t>
      </w:r>
    </w:p>
    <w:p w14:paraId="79C4A928" w14:textId="77777777" w:rsidR="00E42DB4" w:rsidRPr="00831451" w:rsidRDefault="00E42DB4" w:rsidP="007F2450">
      <w:pPr>
        <w:spacing w:line="276" w:lineRule="auto"/>
        <w:jc w:val="both"/>
        <w:rPr>
          <w:rFonts w:ascii="Lora" w:eastAsia="Arial" w:hAnsi="Lora" w:cs="Arial"/>
          <w:color w:val="0092CF"/>
          <w:sz w:val="20"/>
          <w:szCs w:val="20"/>
          <w:u w:val="single"/>
        </w:rPr>
      </w:pPr>
    </w:p>
    <w:p w14:paraId="21920C6D" w14:textId="6F61946D" w:rsidR="00134746" w:rsidRPr="00831451" w:rsidRDefault="00F637AF" w:rsidP="007F2450">
      <w:pPr>
        <w:spacing w:line="276" w:lineRule="auto"/>
        <w:jc w:val="both"/>
        <w:rPr>
          <w:rFonts w:ascii="Lora" w:eastAsia="Arial" w:hAnsi="Lora" w:cs="Arial"/>
          <w:b/>
          <w:sz w:val="20"/>
          <w:szCs w:val="20"/>
        </w:rPr>
      </w:pPr>
      <w:r w:rsidRPr="00831451">
        <w:rPr>
          <w:rFonts w:ascii="Lora" w:eastAsia="Arial" w:hAnsi="Lora" w:cs="Arial"/>
          <w:b/>
          <w:sz w:val="20"/>
          <w:szCs w:val="20"/>
        </w:rPr>
        <w:t>8</w:t>
      </w:r>
      <w:r w:rsidR="00134746" w:rsidRPr="00831451">
        <w:rPr>
          <w:rFonts w:ascii="Lora" w:eastAsia="Arial" w:hAnsi="Lora" w:cs="Arial"/>
          <w:b/>
          <w:sz w:val="20"/>
          <w:szCs w:val="20"/>
        </w:rPr>
        <w:t>.</w:t>
      </w:r>
      <w:r w:rsidR="00CE10CA" w:rsidRPr="00831451">
        <w:rPr>
          <w:rFonts w:ascii="Lora" w:eastAsia="Arial" w:hAnsi="Lora" w:cs="Arial"/>
          <w:b/>
          <w:sz w:val="20"/>
          <w:szCs w:val="20"/>
        </w:rPr>
        <w:t>4</w:t>
      </w:r>
      <w:r w:rsidR="00134746" w:rsidRPr="00831451">
        <w:rPr>
          <w:rFonts w:ascii="Lora" w:eastAsia="Arial" w:hAnsi="Lora" w:cs="Arial"/>
          <w:b/>
          <w:sz w:val="20"/>
          <w:szCs w:val="20"/>
        </w:rPr>
        <w:t xml:space="preserve"> </w:t>
      </w:r>
      <w:r w:rsidR="007F2450" w:rsidRPr="00831451">
        <w:rPr>
          <w:rFonts w:ascii="Lora" w:eastAsia="Arial" w:hAnsi="Lora" w:cs="Arial"/>
          <w:b/>
          <w:sz w:val="20"/>
          <w:szCs w:val="20"/>
        </w:rPr>
        <w:tab/>
      </w:r>
      <w:r w:rsidR="00134746" w:rsidRPr="00831451">
        <w:rPr>
          <w:rFonts w:ascii="Lora" w:eastAsia="Arial" w:hAnsi="Lora" w:cs="Arial"/>
          <w:b/>
          <w:sz w:val="20"/>
          <w:szCs w:val="20"/>
        </w:rPr>
        <w:t>Reporting to Ofsted</w:t>
      </w:r>
    </w:p>
    <w:p w14:paraId="6706353C" w14:textId="59A24676" w:rsidR="00134746" w:rsidRPr="00831451" w:rsidRDefault="00F637AF" w:rsidP="007F2450">
      <w:pPr>
        <w:spacing w:line="276" w:lineRule="auto"/>
        <w:ind w:left="720" w:hanging="720"/>
        <w:jc w:val="both"/>
        <w:rPr>
          <w:rFonts w:ascii="Lora" w:eastAsia="Arial" w:hAnsi="Lora" w:cs="Arial"/>
          <w:sz w:val="20"/>
          <w:szCs w:val="20"/>
        </w:rPr>
      </w:pPr>
      <w:r w:rsidRPr="00831451">
        <w:rPr>
          <w:rFonts w:ascii="Lora" w:eastAsia="Arial" w:hAnsi="Lora" w:cs="Arial"/>
          <w:bCs/>
          <w:sz w:val="20"/>
          <w:szCs w:val="20"/>
        </w:rPr>
        <w:t>8</w:t>
      </w:r>
      <w:r w:rsidR="007F2450" w:rsidRPr="00831451">
        <w:rPr>
          <w:rFonts w:ascii="Lora" w:eastAsia="Arial" w:hAnsi="Lora" w:cs="Arial"/>
          <w:bCs/>
          <w:sz w:val="20"/>
          <w:szCs w:val="20"/>
        </w:rPr>
        <w:t>.</w:t>
      </w:r>
      <w:r w:rsidR="00CE10CA" w:rsidRPr="00831451">
        <w:rPr>
          <w:rFonts w:ascii="Lora" w:eastAsia="Arial" w:hAnsi="Lora" w:cs="Arial"/>
          <w:bCs/>
          <w:sz w:val="20"/>
          <w:szCs w:val="20"/>
        </w:rPr>
        <w:t>4</w:t>
      </w:r>
      <w:r w:rsidR="007F2450" w:rsidRPr="00831451">
        <w:rPr>
          <w:rFonts w:ascii="Lora" w:eastAsia="Arial" w:hAnsi="Lora" w:cs="Arial"/>
          <w:bCs/>
          <w:sz w:val="20"/>
          <w:szCs w:val="20"/>
        </w:rPr>
        <w:t>.1</w:t>
      </w:r>
      <w:r w:rsidR="007F2450" w:rsidRPr="00831451">
        <w:rPr>
          <w:rFonts w:ascii="Lora" w:eastAsia="Arial" w:hAnsi="Lora" w:cs="Arial"/>
          <w:bCs/>
          <w:sz w:val="20"/>
          <w:szCs w:val="20"/>
        </w:rPr>
        <w:tab/>
      </w:r>
      <w:r w:rsidR="00831451" w:rsidRPr="00831451">
        <w:rPr>
          <w:rFonts w:ascii="Lora" w:eastAsia="Arial" w:hAnsi="Lora" w:cs="Arial"/>
          <w:sz w:val="20"/>
          <w:szCs w:val="20"/>
        </w:rPr>
        <w:t>The Principal</w:t>
      </w:r>
      <w:r w:rsidR="00134746" w:rsidRPr="00831451">
        <w:rPr>
          <w:rFonts w:ascii="Lora" w:eastAsia="Arial" w:hAnsi="Lora" w:cs="Arial"/>
          <w:sz w:val="20"/>
          <w:szCs w:val="20"/>
        </w:rPr>
        <w:t xml:space="preserve"> notify Ofsted of any serious accident, illness or injury to, or death of, a pupil while in the </w:t>
      </w:r>
      <w:r w:rsidR="002E0B82" w:rsidRPr="00831451">
        <w:rPr>
          <w:rFonts w:ascii="Lora" w:eastAsia="Arial" w:hAnsi="Lora" w:cs="Arial"/>
          <w:sz w:val="20"/>
          <w:szCs w:val="20"/>
        </w:rPr>
        <w:t>academy</w:t>
      </w:r>
      <w:r w:rsidR="00134746" w:rsidRPr="00831451">
        <w:rPr>
          <w:rFonts w:ascii="Lora" w:eastAsia="Arial" w:hAnsi="Lora" w:cs="Arial"/>
          <w:sz w:val="20"/>
          <w:szCs w:val="20"/>
        </w:rPr>
        <w:t>’s care. This will happen as soon as is reasonably practicable, and no later than 14 days after the incident.</w:t>
      </w:r>
    </w:p>
    <w:p w14:paraId="74687DFE" w14:textId="77777777" w:rsidR="007F2450" w:rsidRPr="00831451" w:rsidRDefault="007F2450" w:rsidP="007F2450">
      <w:pPr>
        <w:spacing w:line="276" w:lineRule="auto"/>
        <w:ind w:left="720" w:hanging="720"/>
        <w:jc w:val="both"/>
        <w:rPr>
          <w:rFonts w:ascii="Lora" w:eastAsia="Arial" w:hAnsi="Lora" w:cs="Arial"/>
          <w:sz w:val="20"/>
          <w:szCs w:val="20"/>
        </w:rPr>
      </w:pPr>
    </w:p>
    <w:p w14:paraId="75FA1AC6" w14:textId="6149C693" w:rsidR="007F2450" w:rsidRPr="00831451" w:rsidRDefault="00F637AF" w:rsidP="007F2450">
      <w:pPr>
        <w:spacing w:line="276" w:lineRule="auto"/>
        <w:ind w:left="720" w:hanging="720"/>
        <w:jc w:val="both"/>
        <w:rPr>
          <w:rFonts w:ascii="Lora" w:eastAsia="Arial" w:hAnsi="Lora" w:cs="Arial"/>
          <w:bCs/>
          <w:sz w:val="20"/>
          <w:szCs w:val="20"/>
        </w:rPr>
      </w:pPr>
      <w:r w:rsidRPr="00831451">
        <w:rPr>
          <w:rFonts w:ascii="Lora" w:eastAsia="Arial" w:hAnsi="Lora" w:cs="Arial"/>
          <w:b/>
          <w:bCs/>
          <w:sz w:val="20"/>
          <w:szCs w:val="20"/>
        </w:rPr>
        <w:t>8</w:t>
      </w:r>
      <w:r w:rsidR="007F2450" w:rsidRPr="00831451">
        <w:rPr>
          <w:rFonts w:ascii="Lora" w:eastAsia="Arial" w:hAnsi="Lora" w:cs="Arial"/>
          <w:b/>
          <w:bCs/>
          <w:sz w:val="20"/>
          <w:szCs w:val="20"/>
        </w:rPr>
        <w:t>.</w:t>
      </w:r>
      <w:r w:rsidR="00CE10CA" w:rsidRPr="00831451">
        <w:rPr>
          <w:rFonts w:ascii="Lora" w:eastAsia="Arial" w:hAnsi="Lora" w:cs="Arial"/>
          <w:b/>
          <w:bCs/>
          <w:sz w:val="20"/>
          <w:szCs w:val="20"/>
        </w:rPr>
        <w:t>5</w:t>
      </w:r>
      <w:r w:rsidR="007F2450" w:rsidRPr="00831451">
        <w:rPr>
          <w:rFonts w:ascii="Lora" w:eastAsia="Arial" w:hAnsi="Lora" w:cs="Arial"/>
          <w:b/>
          <w:bCs/>
          <w:sz w:val="20"/>
          <w:szCs w:val="20"/>
        </w:rPr>
        <w:tab/>
        <w:t>Reporting to</w:t>
      </w:r>
      <w:r w:rsidR="007F2450" w:rsidRPr="00831451">
        <w:rPr>
          <w:rFonts w:ascii="Lora" w:eastAsia="Arial" w:hAnsi="Lora" w:cs="Arial"/>
          <w:b/>
          <w:sz w:val="20"/>
          <w:szCs w:val="20"/>
        </w:rPr>
        <w:t xml:space="preserve"> child protection agencies</w:t>
      </w:r>
    </w:p>
    <w:p w14:paraId="348386DE" w14:textId="68CA0030" w:rsidR="00134746" w:rsidRPr="00831451" w:rsidRDefault="00F637AF" w:rsidP="007F2450">
      <w:pPr>
        <w:spacing w:line="276" w:lineRule="auto"/>
        <w:ind w:left="720" w:hanging="720"/>
        <w:jc w:val="both"/>
        <w:rPr>
          <w:rFonts w:ascii="Lora" w:eastAsia="Arial" w:hAnsi="Lora" w:cs="Arial"/>
          <w:sz w:val="20"/>
          <w:szCs w:val="20"/>
        </w:rPr>
      </w:pPr>
      <w:r w:rsidRPr="00831451">
        <w:rPr>
          <w:rFonts w:ascii="Lora" w:eastAsia="Arial" w:hAnsi="Lora" w:cs="Arial"/>
          <w:bCs/>
          <w:sz w:val="20"/>
          <w:szCs w:val="20"/>
        </w:rPr>
        <w:t>8</w:t>
      </w:r>
      <w:r w:rsidR="007F2450" w:rsidRPr="00831451">
        <w:rPr>
          <w:rFonts w:ascii="Lora" w:eastAsia="Arial" w:hAnsi="Lora" w:cs="Arial"/>
          <w:bCs/>
          <w:sz w:val="20"/>
          <w:szCs w:val="20"/>
        </w:rPr>
        <w:t>.</w:t>
      </w:r>
      <w:r w:rsidR="00CE10CA" w:rsidRPr="00831451">
        <w:rPr>
          <w:rFonts w:ascii="Lora" w:eastAsia="Arial" w:hAnsi="Lora" w:cs="Arial"/>
          <w:bCs/>
          <w:sz w:val="20"/>
          <w:szCs w:val="20"/>
        </w:rPr>
        <w:t>5</w:t>
      </w:r>
      <w:r w:rsidR="007F2450" w:rsidRPr="00831451">
        <w:rPr>
          <w:rFonts w:ascii="Lora" w:eastAsia="Arial" w:hAnsi="Lora" w:cs="Arial"/>
          <w:bCs/>
          <w:sz w:val="20"/>
          <w:szCs w:val="20"/>
        </w:rPr>
        <w:t>.1</w:t>
      </w:r>
      <w:r w:rsidR="007F2450" w:rsidRPr="00831451">
        <w:rPr>
          <w:rFonts w:ascii="Lora" w:eastAsia="Arial" w:hAnsi="Lora" w:cs="Arial"/>
          <w:bCs/>
          <w:sz w:val="20"/>
          <w:szCs w:val="20"/>
        </w:rPr>
        <w:tab/>
      </w:r>
      <w:r w:rsidR="00831451" w:rsidRPr="00831451">
        <w:rPr>
          <w:rFonts w:ascii="Lora" w:eastAsia="Arial" w:hAnsi="Lora" w:cs="Arial"/>
          <w:sz w:val="20"/>
          <w:szCs w:val="20"/>
        </w:rPr>
        <w:t>The Principal</w:t>
      </w:r>
      <w:r w:rsidR="00134746" w:rsidRPr="00831451">
        <w:rPr>
          <w:rFonts w:ascii="Lora" w:eastAsia="Arial" w:hAnsi="Lora" w:cs="Arial"/>
          <w:b/>
          <w:sz w:val="20"/>
          <w:szCs w:val="20"/>
        </w:rPr>
        <w:t xml:space="preserve"> </w:t>
      </w:r>
      <w:r w:rsidR="00134746" w:rsidRPr="00831451">
        <w:rPr>
          <w:rFonts w:ascii="Lora" w:eastAsia="Arial" w:hAnsi="Lora" w:cs="Arial"/>
          <w:sz w:val="20"/>
          <w:szCs w:val="20"/>
        </w:rPr>
        <w:t xml:space="preserve">will also </w:t>
      </w:r>
      <w:r w:rsidR="00134746" w:rsidRPr="00831451">
        <w:rPr>
          <w:rFonts w:ascii="Lora" w:eastAsia="Arial" w:hAnsi="Lora" w:cs="Arial"/>
          <w:b/>
          <w:sz w:val="20"/>
          <w:szCs w:val="20"/>
        </w:rPr>
        <w:t xml:space="preserve">notify </w:t>
      </w:r>
      <w:r w:rsidR="00831451" w:rsidRPr="00831451">
        <w:rPr>
          <w:rFonts w:ascii="Lora" w:eastAsia="Arial" w:hAnsi="Lora" w:cs="Arial"/>
          <w:b/>
          <w:sz w:val="20"/>
          <w:szCs w:val="20"/>
        </w:rPr>
        <w:t>Integrated Front Door</w:t>
      </w:r>
      <w:r w:rsidR="00134746" w:rsidRPr="00831451">
        <w:rPr>
          <w:rFonts w:ascii="Lora" w:eastAsia="Arial" w:hAnsi="Lora" w:cs="Arial"/>
          <w:sz w:val="20"/>
          <w:szCs w:val="20"/>
        </w:rPr>
        <w:t xml:space="preserve"> of any serious accident or injury to, or the death of, a pupil while in the </w:t>
      </w:r>
      <w:r w:rsidR="002E0B82" w:rsidRPr="00831451">
        <w:rPr>
          <w:rFonts w:ascii="Lora" w:eastAsia="Arial" w:hAnsi="Lora" w:cs="Arial"/>
          <w:sz w:val="20"/>
          <w:szCs w:val="20"/>
        </w:rPr>
        <w:t>academy</w:t>
      </w:r>
      <w:r w:rsidR="00134746" w:rsidRPr="00831451">
        <w:rPr>
          <w:rFonts w:ascii="Lora" w:eastAsia="Arial" w:hAnsi="Lora" w:cs="Arial"/>
          <w:sz w:val="20"/>
          <w:szCs w:val="20"/>
        </w:rPr>
        <w:t>’s care.</w:t>
      </w:r>
    </w:p>
    <w:p w14:paraId="4DEF19FB" w14:textId="66D656E5" w:rsidR="00CE10CA" w:rsidRPr="00831451" w:rsidRDefault="00CE10CA" w:rsidP="00CE10CA">
      <w:pPr>
        <w:spacing w:line="276" w:lineRule="auto"/>
        <w:jc w:val="both"/>
        <w:rPr>
          <w:rFonts w:ascii="Lora" w:eastAsia="MS Mincho" w:hAnsi="Lora" w:cs="Arial"/>
          <w:b/>
          <w:sz w:val="20"/>
          <w:szCs w:val="20"/>
          <w:lang w:val="en-US" w:eastAsia="en-US"/>
        </w:rPr>
      </w:pPr>
    </w:p>
    <w:p w14:paraId="68C48221" w14:textId="22AA38AE" w:rsidR="00CE10CA" w:rsidRPr="00831451" w:rsidRDefault="00F637AF" w:rsidP="00CE10CA">
      <w:pPr>
        <w:tabs>
          <w:tab w:val="left" w:pos="1905"/>
        </w:tabs>
        <w:spacing w:line="276" w:lineRule="auto"/>
        <w:ind w:left="720" w:hanging="720"/>
        <w:jc w:val="both"/>
        <w:rPr>
          <w:rFonts w:ascii="Lora" w:eastAsia="Arial" w:hAnsi="Lora" w:cs="Arial"/>
          <w:b/>
          <w:sz w:val="20"/>
          <w:szCs w:val="20"/>
        </w:rPr>
      </w:pPr>
      <w:r w:rsidRPr="00831451">
        <w:rPr>
          <w:rFonts w:ascii="Lora" w:eastAsia="Arial" w:hAnsi="Lora" w:cs="Arial"/>
          <w:b/>
          <w:sz w:val="20"/>
          <w:szCs w:val="20"/>
        </w:rPr>
        <w:t>8</w:t>
      </w:r>
      <w:r w:rsidR="00CE10CA" w:rsidRPr="00831451">
        <w:rPr>
          <w:rFonts w:ascii="Lora" w:eastAsia="Arial" w:hAnsi="Lora" w:cs="Arial"/>
          <w:b/>
          <w:sz w:val="20"/>
          <w:szCs w:val="20"/>
        </w:rPr>
        <w:t xml:space="preserve">.6 </w:t>
      </w:r>
      <w:r w:rsidR="00CE10CA" w:rsidRPr="00831451">
        <w:rPr>
          <w:rFonts w:ascii="Lora" w:eastAsia="Arial" w:hAnsi="Lora" w:cs="Arial"/>
          <w:b/>
          <w:sz w:val="20"/>
          <w:szCs w:val="20"/>
        </w:rPr>
        <w:tab/>
        <w:t>Notifying designated emergency contacts</w:t>
      </w:r>
    </w:p>
    <w:p w14:paraId="55C124EC" w14:textId="39A3CB6B" w:rsidR="00CE10CA" w:rsidRPr="007F2450" w:rsidRDefault="00F637AF" w:rsidP="00CE10CA">
      <w:pPr>
        <w:tabs>
          <w:tab w:val="left" w:pos="1905"/>
        </w:tabs>
        <w:spacing w:line="276" w:lineRule="auto"/>
        <w:ind w:left="720" w:hanging="720"/>
        <w:jc w:val="both"/>
        <w:rPr>
          <w:rFonts w:ascii="Lora" w:eastAsia="Arial" w:hAnsi="Lora" w:cs="Arial"/>
          <w:bCs/>
          <w:sz w:val="20"/>
          <w:szCs w:val="20"/>
        </w:rPr>
      </w:pPr>
      <w:r w:rsidRPr="00831451">
        <w:rPr>
          <w:rFonts w:ascii="Lora" w:eastAsia="Arial" w:hAnsi="Lora" w:cs="Arial"/>
          <w:bCs/>
          <w:sz w:val="20"/>
          <w:szCs w:val="20"/>
        </w:rPr>
        <w:t>8</w:t>
      </w:r>
      <w:r w:rsidR="00CE10CA" w:rsidRPr="00831451">
        <w:rPr>
          <w:rFonts w:ascii="Lora" w:eastAsia="Arial" w:hAnsi="Lora" w:cs="Arial"/>
          <w:bCs/>
          <w:sz w:val="20"/>
          <w:szCs w:val="20"/>
        </w:rPr>
        <w:t>.6.1</w:t>
      </w:r>
      <w:r w:rsidR="00CE10CA" w:rsidRPr="00831451">
        <w:rPr>
          <w:rFonts w:ascii="Lora" w:eastAsia="Arial" w:hAnsi="Lora" w:cs="Arial"/>
          <w:bCs/>
          <w:sz w:val="20"/>
          <w:szCs w:val="20"/>
        </w:rPr>
        <w:tab/>
      </w:r>
      <w:r w:rsidR="00831451" w:rsidRPr="00831451">
        <w:rPr>
          <w:rFonts w:ascii="Lora" w:eastAsia="Arial" w:hAnsi="Lora" w:cs="Arial"/>
          <w:sz w:val="20"/>
          <w:szCs w:val="20"/>
        </w:rPr>
        <w:t xml:space="preserve">The Principal or Administration Team </w:t>
      </w:r>
      <w:r w:rsidR="00CE10CA" w:rsidRPr="00831451">
        <w:rPr>
          <w:rFonts w:ascii="Lora" w:eastAsia="Arial" w:hAnsi="Lora" w:cs="Arial"/>
          <w:sz w:val="20"/>
          <w:szCs w:val="20"/>
        </w:rPr>
        <w:t>will inform the designated emergency contact of any accident or injury sustained by a pupil, and any first aid treatment given, on the same day, or as soon as reasonably practicable.</w:t>
      </w:r>
    </w:p>
    <w:p w14:paraId="126DAF4A" w14:textId="77777777" w:rsidR="007F2450" w:rsidRPr="007F2450" w:rsidRDefault="007F2450" w:rsidP="007F2450">
      <w:pPr>
        <w:spacing w:line="276" w:lineRule="auto"/>
        <w:ind w:left="720" w:hanging="720"/>
        <w:jc w:val="both"/>
        <w:rPr>
          <w:rFonts w:ascii="Lora" w:eastAsia="Arial" w:hAnsi="Lora" w:cs="Arial"/>
          <w:bCs/>
          <w:sz w:val="20"/>
          <w:szCs w:val="20"/>
        </w:rPr>
      </w:pPr>
    </w:p>
    <w:p w14:paraId="036EF78F" w14:textId="5288F9D4" w:rsidR="00134746" w:rsidRPr="00D95685" w:rsidRDefault="00F637AF" w:rsidP="00134746">
      <w:pPr>
        <w:tabs>
          <w:tab w:val="left" w:pos="1174"/>
        </w:tabs>
        <w:jc w:val="both"/>
        <w:rPr>
          <w:rFonts w:ascii="Lora" w:hAnsi="Lora"/>
          <w:b/>
          <w:color w:val="009193"/>
        </w:rPr>
      </w:pPr>
      <w:bookmarkStart w:id="8" w:name="Training"/>
      <w:r>
        <w:rPr>
          <w:rFonts w:ascii="Lora" w:hAnsi="Lora"/>
          <w:b/>
          <w:color w:val="009193"/>
        </w:rPr>
        <w:t>9</w:t>
      </w:r>
      <w:r w:rsidR="00134746">
        <w:rPr>
          <w:rFonts w:ascii="Lora" w:hAnsi="Lora"/>
          <w:b/>
          <w:color w:val="009193"/>
        </w:rPr>
        <w:t xml:space="preserve"> – Training</w:t>
      </w:r>
    </w:p>
    <w:bookmarkEnd w:id="8"/>
    <w:p w14:paraId="1B44AEAF" w14:textId="77777777" w:rsidR="00134746" w:rsidRPr="007F2450" w:rsidRDefault="00134746" w:rsidP="007F2450">
      <w:pPr>
        <w:tabs>
          <w:tab w:val="left" w:pos="1174"/>
        </w:tabs>
        <w:spacing w:line="276" w:lineRule="auto"/>
        <w:jc w:val="both"/>
        <w:rPr>
          <w:rFonts w:ascii="Lora" w:hAnsi="Lora"/>
          <w:b/>
          <w:color w:val="009193"/>
          <w:sz w:val="20"/>
          <w:szCs w:val="20"/>
        </w:rPr>
      </w:pPr>
    </w:p>
    <w:p w14:paraId="7267E403" w14:textId="517924BA" w:rsidR="007F2450" w:rsidRDefault="00F637AF" w:rsidP="004D0CA8">
      <w:pPr>
        <w:spacing w:line="276" w:lineRule="auto"/>
        <w:ind w:left="720" w:hanging="720"/>
        <w:jc w:val="both"/>
        <w:rPr>
          <w:rFonts w:ascii="Lora" w:eastAsia="Arial" w:hAnsi="Lora" w:cs="Arial"/>
          <w:sz w:val="20"/>
          <w:szCs w:val="20"/>
        </w:rPr>
      </w:pPr>
      <w:r>
        <w:rPr>
          <w:rFonts w:ascii="Lora" w:eastAsia="Arial" w:hAnsi="Lora" w:cs="Arial"/>
          <w:sz w:val="20"/>
          <w:szCs w:val="20"/>
        </w:rPr>
        <w:t>9</w:t>
      </w:r>
      <w:r w:rsidR="007F2450" w:rsidRPr="007F2450">
        <w:rPr>
          <w:rFonts w:ascii="Lora" w:eastAsia="Arial" w:hAnsi="Lora" w:cs="Arial"/>
          <w:sz w:val="20"/>
          <w:szCs w:val="20"/>
        </w:rPr>
        <w:t>.1</w:t>
      </w:r>
      <w:r w:rsidR="007F2450" w:rsidRPr="007F2450">
        <w:rPr>
          <w:rFonts w:ascii="Lora" w:eastAsia="Arial" w:hAnsi="Lora" w:cs="Arial"/>
          <w:sz w:val="20"/>
          <w:szCs w:val="20"/>
        </w:rPr>
        <w:tab/>
        <w:t xml:space="preserve">First Aid </w:t>
      </w:r>
      <w:r w:rsidR="004D0CA8">
        <w:rPr>
          <w:rFonts w:ascii="Lora" w:eastAsia="Arial" w:hAnsi="Lora" w:cs="Arial"/>
          <w:sz w:val="20"/>
          <w:szCs w:val="20"/>
        </w:rPr>
        <w:t>t</w:t>
      </w:r>
      <w:r w:rsidR="007F2450" w:rsidRPr="007F2450">
        <w:rPr>
          <w:rFonts w:ascii="Lora" w:eastAsia="Arial" w:hAnsi="Lora" w:cs="Arial"/>
          <w:sz w:val="20"/>
          <w:szCs w:val="20"/>
        </w:rPr>
        <w:t>raining</w:t>
      </w:r>
      <w:r w:rsidR="004D0CA8">
        <w:rPr>
          <w:rFonts w:ascii="Lora" w:eastAsia="Arial" w:hAnsi="Lora" w:cs="Arial"/>
          <w:sz w:val="20"/>
          <w:szCs w:val="20"/>
        </w:rPr>
        <w:t xml:space="preserve"> and Mental Health First Aid training</w:t>
      </w:r>
      <w:r w:rsidR="007F2450" w:rsidRPr="007F2450">
        <w:rPr>
          <w:rFonts w:ascii="Lora" w:eastAsia="Arial" w:hAnsi="Lora" w:cs="Arial"/>
          <w:sz w:val="20"/>
          <w:szCs w:val="20"/>
        </w:rPr>
        <w:t xml:space="preserve"> is available to all </w:t>
      </w:r>
      <w:r w:rsidR="00D51DA2">
        <w:rPr>
          <w:rFonts w:ascii="Lora" w:eastAsia="Arial" w:hAnsi="Lora" w:cs="Arial"/>
          <w:sz w:val="20"/>
          <w:szCs w:val="20"/>
        </w:rPr>
        <w:t>academy</w:t>
      </w:r>
      <w:r w:rsidR="007F2450" w:rsidRPr="007F2450">
        <w:rPr>
          <w:rFonts w:ascii="Lora" w:eastAsia="Arial" w:hAnsi="Lora" w:cs="Arial"/>
          <w:sz w:val="20"/>
          <w:szCs w:val="20"/>
        </w:rPr>
        <w:t xml:space="preserve"> </w:t>
      </w:r>
      <w:r w:rsidR="001A15F4">
        <w:rPr>
          <w:rFonts w:ascii="Lora" w:eastAsia="Arial" w:hAnsi="Lora" w:cs="Arial"/>
          <w:sz w:val="20"/>
          <w:szCs w:val="20"/>
        </w:rPr>
        <w:t xml:space="preserve">and Central Services </w:t>
      </w:r>
      <w:r w:rsidR="007F2450" w:rsidRPr="007F2450">
        <w:rPr>
          <w:rFonts w:ascii="Lora" w:eastAsia="Arial" w:hAnsi="Lora" w:cs="Arial"/>
          <w:sz w:val="20"/>
          <w:szCs w:val="20"/>
        </w:rPr>
        <w:t>staff who wish to undertake said training.</w:t>
      </w:r>
    </w:p>
    <w:p w14:paraId="13AF2735" w14:textId="471D91AE" w:rsidR="004D0CA8" w:rsidRDefault="00F637AF" w:rsidP="004D0CA8">
      <w:pPr>
        <w:spacing w:line="276" w:lineRule="auto"/>
        <w:ind w:left="720" w:hanging="720"/>
        <w:jc w:val="both"/>
        <w:rPr>
          <w:rFonts w:ascii="Lora" w:eastAsia="Arial" w:hAnsi="Lora" w:cs="Arial"/>
          <w:sz w:val="20"/>
          <w:szCs w:val="20"/>
        </w:rPr>
      </w:pPr>
      <w:r>
        <w:rPr>
          <w:rFonts w:ascii="Lora" w:eastAsia="Arial" w:hAnsi="Lora" w:cs="Arial"/>
          <w:sz w:val="20"/>
          <w:szCs w:val="20"/>
        </w:rPr>
        <w:lastRenderedPageBreak/>
        <w:t>9</w:t>
      </w:r>
      <w:r w:rsidR="004D0CA8">
        <w:rPr>
          <w:rFonts w:ascii="Lora" w:eastAsia="Arial" w:hAnsi="Lora" w:cs="Arial"/>
          <w:sz w:val="20"/>
          <w:szCs w:val="20"/>
        </w:rPr>
        <w:t>.</w:t>
      </w:r>
      <w:r w:rsidR="00B4363B">
        <w:rPr>
          <w:rFonts w:ascii="Lora" w:eastAsia="Arial" w:hAnsi="Lora" w:cs="Arial"/>
          <w:sz w:val="20"/>
          <w:szCs w:val="20"/>
        </w:rPr>
        <w:t>2</w:t>
      </w:r>
      <w:r w:rsidR="004D0CA8">
        <w:rPr>
          <w:rFonts w:ascii="Lora" w:eastAsia="Arial" w:hAnsi="Lora" w:cs="Arial"/>
          <w:sz w:val="20"/>
          <w:szCs w:val="20"/>
        </w:rPr>
        <w:tab/>
        <w:t>Paediatric First Aid training is available to all staff at TLET’s EYFS academies who wish to undertake said training.</w:t>
      </w:r>
    </w:p>
    <w:p w14:paraId="19BB6B61" w14:textId="18B5F59F" w:rsidR="004D0CA8" w:rsidRDefault="00F637AF" w:rsidP="004D0CA8">
      <w:pPr>
        <w:spacing w:line="276" w:lineRule="auto"/>
        <w:ind w:left="720" w:hanging="720"/>
        <w:jc w:val="both"/>
        <w:rPr>
          <w:rFonts w:ascii="Lora" w:hAnsi="Lora"/>
          <w:bCs/>
          <w:sz w:val="20"/>
          <w:szCs w:val="20"/>
        </w:rPr>
      </w:pPr>
      <w:r>
        <w:rPr>
          <w:rFonts w:ascii="Lora" w:eastAsia="Arial" w:hAnsi="Lora" w:cs="Arial"/>
          <w:sz w:val="20"/>
          <w:szCs w:val="20"/>
        </w:rPr>
        <w:t>9</w:t>
      </w:r>
      <w:r w:rsidR="004D0CA8">
        <w:rPr>
          <w:rFonts w:ascii="Lora" w:eastAsia="Arial" w:hAnsi="Lora" w:cs="Arial"/>
          <w:sz w:val="20"/>
          <w:szCs w:val="20"/>
        </w:rPr>
        <w:t>.</w:t>
      </w:r>
      <w:r w:rsidR="00B4363B">
        <w:rPr>
          <w:rFonts w:ascii="Lora" w:eastAsia="Arial" w:hAnsi="Lora" w:cs="Arial"/>
          <w:sz w:val="20"/>
          <w:szCs w:val="20"/>
        </w:rPr>
        <w:t>3</w:t>
      </w:r>
      <w:r w:rsidR="004D0CA8">
        <w:rPr>
          <w:rFonts w:ascii="Lora" w:eastAsia="Arial" w:hAnsi="Lora" w:cs="Arial"/>
          <w:sz w:val="20"/>
          <w:szCs w:val="20"/>
        </w:rPr>
        <w:tab/>
        <w:t xml:space="preserve">At least one staff member at TLET’s EYFS academies must have a current Paediatric First Aid certificate which meets the requirements set out in the </w:t>
      </w:r>
      <w:hyperlink r:id="rId23" w:history="1">
        <w:r w:rsidR="004D0CA8" w:rsidRPr="007F2450">
          <w:rPr>
            <w:rStyle w:val="Hyperlink"/>
            <w:rFonts w:ascii="Lora" w:hAnsi="Lora"/>
            <w:bCs/>
            <w:sz w:val="20"/>
            <w:szCs w:val="20"/>
          </w:rPr>
          <w:t>Statutory Framework for the Early Years Foundation Stage (EYFS)</w:t>
        </w:r>
      </w:hyperlink>
      <w:r w:rsidR="004D0CA8">
        <w:rPr>
          <w:rFonts w:ascii="Lora" w:hAnsi="Lora"/>
          <w:bCs/>
          <w:sz w:val="20"/>
          <w:szCs w:val="20"/>
        </w:rPr>
        <w:t xml:space="preserve"> at all times.</w:t>
      </w:r>
    </w:p>
    <w:p w14:paraId="563D3044" w14:textId="6D1D4711" w:rsidR="00E579DF" w:rsidRDefault="00F637AF" w:rsidP="00E579DF">
      <w:pPr>
        <w:spacing w:line="276" w:lineRule="auto"/>
        <w:ind w:left="720" w:hanging="720"/>
        <w:jc w:val="both"/>
        <w:rPr>
          <w:rFonts w:ascii="Lora" w:eastAsia="Arial" w:hAnsi="Lora" w:cs="Arial"/>
          <w:sz w:val="20"/>
          <w:szCs w:val="20"/>
        </w:rPr>
      </w:pPr>
      <w:r>
        <w:rPr>
          <w:rFonts w:ascii="Lora" w:eastAsia="Arial" w:hAnsi="Lora" w:cs="Arial"/>
          <w:sz w:val="20"/>
          <w:szCs w:val="20"/>
        </w:rPr>
        <w:t>9</w:t>
      </w:r>
      <w:r w:rsidR="00E579DF">
        <w:rPr>
          <w:rFonts w:ascii="Lora" w:eastAsia="Arial" w:hAnsi="Lora" w:cs="Arial"/>
          <w:sz w:val="20"/>
          <w:szCs w:val="20"/>
        </w:rPr>
        <w:t>.4</w:t>
      </w:r>
      <w:r w:rsidR="00E579DF">
        <w:rPr>
          <w:rFonts w:ascii="Lora" w:eastAsia="Arial" w:hAnsi="Lora" w:cs="Arial"/>
          <w:sz w:val="20"/>
          <w:szCs w:val="20"/>
        </w:rPr>
        <w:tab/>
        <w:t xml:space="preserve">Paediatric First Aid training must be renewed at least every three years in order to meet the requirements set out in the </w:t>
      </w:r>
      <w:hyperlink r:id="rId24" w:history="1">
        <w:r w:rsidR="00E579DF" w:rsidRPr="007F2450">
          <w:rPr>
            <w:rStyle w:val="Hyperlink"/>
            <w:rFonts w:ascii="Lora" w:hAnsi="Lora"/>
            <w:bCs/>
            <w:sz w:val="20"/>
            <w:szCs w:val="20"/>
          </w:rPr>
          <w:t>Statutory Framework for the Early Years Foundation Stage (EYFS)</w:t>
        </w:r>
      </w:hyperlink>
      <w:r w:rsidR="00E579DF">
        <w:rPr>
          <w:rFonts w:ascii="Lora" w:eastAsia="Arial" w:hAnsi="Lora" w:cs="Arial"/>
          <w:sz w:val="20"/>
          <w:szCs w:val="20"/>
        </w:rPr>
        <w:t>. The individual academy can specify more frequent renewal at its discretion.</w:t>
      </w:r>
    </w:p>
    <w:p w14:paraId="49BE1115" w14:textId="0169B08F" w:rsidR="007F2450" w:rsidRDefault="00F637AF" w:rsidP="007F2450">
      <w:pPr>
        <w:spacing w:line="276" w:lineRule="auto"/>
        <w:ind w:left="720" w:hanging="720"/>
        <w:jc w:val="both"/>
        <w:rPr>
          <w:rFonts w:ascii="Lora" w:eastAsia="Arial" w:hAnsi="Lora" w:cs="Arial"/>
          <w:sz w:val="20"/>
          <w:szCs w:val="20"/>
        </w:rPr>
      </w:pPr>
      <w:r>
        <w:rPr>
          <w:rFonts w:ascii="Lora" w:eastAsia="Arial" w:hAnsi="Lora" w:cs="Arial"/>
          <w:sz w:val="20"/>
          <w:szCs w:val="20"/>
        </w:rPr>
        <w:t>9</w:t>
      </w:r>
      <w:r w:rsidR="007F2450" w:rsidRPr="007F2450">
        <w:rPr>
          <w:rFonts w:ascii="Lora" w:eastAsia="Arial" w:hAnsi="Lora" w:cs="Arial"/>
          <w:sz w:val="20"/>
          <w:szCs w:val="20"/>
        </w:rPr>
        <w:t>.</w:t>
      </w:r>
      <w:r w:rsidR="00E579DF">
        <w:rPr>
          <w:rFonts w:ascii="Lora" w:eastAsia="Arial" w:hAnsi="Lora" w:cs="Arial"/>
          <w:sz w:val="20"/>
          <w:szCs w:val="20"/>
        </w:rPr>
        <w:t>5</w:t>
      </w:r>
      <w:r w:rsidR="007F2450" w:rsidRPr="007F2450">
        <w:rPr>
          <w:rFonts w:ascii="Lora" w:eastAsia="Arial" w:hAnsi="Lora" w:cs="Arial"/>
          <w:sz w:val="20"/>
          <w:szCs w:val="20"/>
        </w:rPr>
        <w:tab/>
      </w:r>
      <w:r w:rsidR="00134746" w:rsidRPr="007F2450">
        <w:rPr>
          <w:rFonts w:ascii="Lora" w:eastAsia="Arial" w:hAnsi="Lora" w:cs="Arial"/>
          <w:sz w:val="20"/>
          <w:szCs w:val="20"/>
        </w:rPr>
        <w:t xml:space="preserve">All </w:t>
      </w:r>
      <w:r w:rsidR="007F2450" w:rsidRPr="007F2450">
        <w:rPr>
          <w:rFonts w:ascii="Lora" w:eastAsia="Arial" w:hAnsi="Lora" w:cs="Arial"/>
          <w:sz w:val="20"/>
          <w:szCs w:val="20"/>
        </w:rPr>
        <w:t xml:space="preserve">designated </w:t>
      </w:r>
      <w:r w:rsidR="002E0B82" w:rsidRPr="007F2450">
        <w:rPr>
          <w:rFonts w:ascii="Lora" w:eastAsia="Arial" w:hAnsi="Lora" w:cs="Arial"/>
          <w:sz w:val="20"/>
          <w:szCs w:val="20"/>
        </w:rPr>
        <w:t>First Aider</w:t>
      </w:r>
      <w:r w:rsidR="00134746" w:rsidRPr="007F2450">
        <w:rPr>
          <w:rFonts w:ascii="Lora" w:eastAsia="Arial" w:hAnsi="Lora" w:cs="Arial"/>
          <w:sz w:val="20"/>
          <w:szCs w:val="20"/>
        </w:rPr>
        <w:t>s</w:t>
      </w:r>
      <w:r w:rsidR="00B4363B">
        <w:rPr>
          <w:rFonts w:ascii="Lora" w:eastAsia="Arial" w:hAnsi="Lora" w:cs="Arial"/>
          <w:sz w:val="20"/>
          <w:szCs w:val="20"/>
        </w:rPr>
        <w:t>,</w:t>
      </w:r>
      <w:r w:rsidR="004D0CA8">
        <w:rPr>
          <w:rFonts w:ascii="Lora" w:eastAsia="Arial" w:hAnsi="Lora" w:cs="Arial"/>
          <w:sz w:val="20"/>
          <w:szCs w:val="20"/>
        </w:rPr>
        <w:t xml:space="preserve"> Mental Health First Aiders</w:t>
      </w:r>
      <w:r w:rsidR="00B4363B">
        <w:rPr>
          <w:rFonts w:ascii="Lora" w:eastAsia="Arial" w:hAnsi="Lora" w:cs="Arial"/>
          <w:sz w:val="20"/>
          <w:szCs w:val="20"/>
        </w:rPr>
        <w:t>, and Paediatric First Aiders</w:t>
      </w:r>
      <w:r w:rsidR="004D0CA8">
        <w:rPr>
          <w:rFonts w:ascii="Lora" w:eastAsia="Arial" w:hAnsi="Lora" w:cs="Arial"/>
          <w:sz w:val="20"/>
          <w:szCs w:val="20"/>
        </w:rPr>
        <w:t xml:space="preserve"> </w:t>
      </w:r>
      <w:r w:rsidR="00134746" w:rsidRPr="007F2450">
        <w:rPr>
          <w:rFonts w:ascii="Lora" w:eastAsia="Arial" w:hAnsi="Lora" w:cs="Arial"/>
          <w:sz w:val="20"/>
          <w:szCs w:val="20"/>
        </w:rPr>
        <w:t xml:space="preserve">must have completed a training course, and must hold a valid certificate of competence to show this. </w:t>
      </w:r>
    </w:p>
    <w:p w14:paraId="250EBEB0" w14:textId="785D4AE6" w:rsidR="00B4363B" w:rsidRPr="007F2450" w:rsidRDefault="00F637AF" w:rsidP="00B4363B">
      <w:pPr>
        <w:spacing w:line="276" w:lineRule="auto"/>
        <w:jc w:val="both"/>
        <w:rPr>
          <w:rFonts w:ascii="Lora" w:eastAsia="Arial" w:hAnsi="Lora" w:cs="Arial"/>
          <w:sz w:val="20"/>
          <w:szCs w:val="20"/>
        </w:rPr>
      </w:pPr>
      <w:r>
        <w:rPr>
          <w:rFonts w:ascii="Lora" w:eastAsia="Arial" w:hAnsi="Lora" w:cs="Arial"/>
          <w:sz w:val="20"/>
          <w:szCs w:val="20"/>
        </w:rPr>
        <w:t>9</w:t>
      </w:r>
      <w:r w:rsidR="00B4363B">
        <w:rPr>
          <w:rFonts w:ascii="Lora" w:eastAsia="Arial" w:hAnsi="Lora" w:cs="Arial"/>
          <w:sz w:val="20"/>
          <w:szCs w:val="20"/>
        </w:rPr>
        <w:t>.</w:t>
      </w:r>
      <w:r w:rsidR="006637BF">
        <w:rPr>
          <w:rFonts w:ascii="Lora" w:eastAsia="Arial" w:hAnsi="Lora" w:cs="Arial"/>
          <w:sz w:val="20"/>
          <w:szCs w:val="20"/>
        </w:rPr>
        <w:t>6</w:t>
      </w:r>
      <w:r w:rsidR="00B4363B">
        <w:rPr>
          <w:rFonts w:ascii="Lora" w:eastAsia="Arial" w:hAnsi="Lora" w:cs="Arial"/>
          <w:sz w:val="20"/>
          <w:szCs w:val="20"/>
        </w:rPr>
        <w:tab/>
        <w:t>All training will be organised at academy level.</w:t>
      </w:r>
    </w:p>
    <w:p w14:paraId="09BC286D" w14:textId="1E71B389" w:rsidR="00134746" w:rsidRPr="007F2450" w:rsidRDefault="00F637AF" w:rsidP="007F2450">
      <w:pPr>
        <w:spacing w:line="276" w:lineRule="auto"/>
        <w:ind w:left="720" w:hanging="720"/>
        <w:jc w:val="both"/>
        <w:rPr>
          <w:rFonts w:ascii="Lora" w:eastAsia="Arial" w:hAnsi="Lora" w:cs="Arial"/>
          <w:sz w:val="20"/>
          <w:szCs w:val="20"/>
        </w:rPr>
      </w:pPr>
      <w:r>
        <w:rPr>
          <w:rFonts w:ascii="Lora" w:eastAsia="Arial" w:hAnsi="Lora" w:cs="Arial"/>
          <w:sz w:val="20"/>
          <w:szCs w:val="20"/>
        </w:rPr>
        <w:t>9</w:t>
      </w:r>
      <w:r w:rsidR="007F2450" w:rsidRPr="007F2450">
        <w:rPr>
          <w:rFonts w:ascii="Lora" w:eastAsia="Arial" w:hAnsi="Lora" w:cs="Arial"/>
          <w:sz w:val="20"/>
          <w:szCs w:val="20"/>
        </w:rPr>
        <w:t>.</w:t>
      </w:r>
      <w:r w:rsidR="006637BF">
        <w:rPr>
          <w:rFonts w:ascii="Lora" w:eastAsia="Arial" w:hAnsi="Lora" w:cs="Arial"/>
          <w:sz w:val="20"/>
          <w:szCs w:val="20"/>
        </w:rPr>
        <w:t>7</w:t>
      </w:r>
      <w:r w:rsidR="007F2450" w:rsidRPr="007F2450">
        <w:rPr>
          <w:rFonts w:ascii="Lora" w:eastAsia="Arial" w:hAnsi="Lora" w:cs="Arial"/>
          <w:sz w:val="20"/>
          <w:szCs w:val="20"/>
        </w:rPr>
        <w:tab/>
      </w:r>
      <w:r w:rsidR="00134746" w:rsidRPr="007F2450">
        <w:rPr>
          <w:rFonts w:ascii="Lora" w:eastAsia="Arial" w:hAnsi="Lora" w:cs="Arial"/>
          <w:sz w:val="20"/>
          <w:szCs w:val="20"/>
        </w:rPr>
        <w:t xml:space="preserve">The </w:t>
      </w:r>
      <w:r w:rsidR="002E0B82" w:rsidRPr="007F2450">
        <w:rPr>
          <w:rFonts w:ascii="Lora" w:eastAsia="Arial" w:hAnsi="Lora" w:cs="Arial"/>
          <w:sz w:val="20"/>
          <w:szCs w:val="20"/>
        </w:rPr>
        <w:t>academy</w:t>
      </w:r>
      <w:r w:rsidR="00134746" w:rsidRPr="007F2450">
        <w:rPr>
          <w:rFonts w:ascii="Lora" w:eastAsia="Arial" w:hAnsi="Lora" w:cs="Arial"/>
          <w:sz w:val="20"/>
          <w:szCs w:val="20"/>
        </w:rPr>
        <w:t xml:space="preserve"> will keep a register of all trained </w:t>
      </w:r>
      <w:r w:rsidR="002E0B82" w:rsidRPr="007F2450">
        <w:rPr>
          <w:rFonts w:ascii="Lora" w:eastAsia="Arial" w:hAnsi="Lora" w:cs="Arial"/>
          <w:sz w:val="20"/>
          <w:szCs w:val="20"/>
        </w:rPr>
        <w:t>First Aider</w:t>
      </w:r>
      <w:r w:rsidR="00134746" w:rsidRPr="007F2450">
        <w:rPr>
          <w:rFonts w:ascii="Lora" w:eastAsia="Arial" w:hAnsi="Lora" w:cs="Arial"/>
          <w:sz w:val="20"/>
          <w:szCs w:val="20"/>
        </w:rPr>
        <w:t>s</w:t>
      </w:r>
      <w:r w:rsidR="00B4363B">
        <w:rPr>
          <w:rFonts w:ascii="Lora" w:eastAsia="Arial" w:hAnsi="Lora" w:cs="Arial"/>
          <w:sz w:val="20"/>
          <w:szCs w:val="20"/>
        </w:rPr>
        <w:t>,</w:t>
      </w:r>
      <w:r w:rsidR="004D0CA8">
        <w:rPr>
          <w:rFonts w:ascii="Lora" w:eastAsia="Arial" w:hAnsi="Lora" w:cs="Arial"/>
          <w:sz w:val="20"/>
          <w:szCs w:val="20"/>
        </w:rPr>
        <w:t xml:space="preserve"> Mental Health First Aiders</w:t>
      </w:r>
      <w:r w:rsidR="00B4363B">
        <w:rPr>
          <w:rFonts w:ascii="Lora" w:eastAsia="Arial" w:hAnsi="Lora" w:cs="Arial"/>
          <w:sz w:val="20"/>
          <w:szCs w:val="20"/>
        </w:rPr>
        <w:t>, and Paediatric First Aiders</w:t>
      </w:r>
      <w:r w:rsidR="00134746" w:rsidRPr="007F2450">
        <w:rPr>
          <w:rFonts w:ascii="Lora" w:eastAsia="Arial" w:hAnsi="Lora" w:cs="Arial"/>
          <w:sz w:val="20"/>
          <w:szCs w:val="20"/>
        </w:rPr>
        <w:t>, what training they have received and whe</w:t>
      </w:r>
      <w:r w:rsidR="007F2450" w:rsidRPr="007F2450">
        <w:rPr>
          <w:rFonts w:ascii="Lora" w:eastAsia="Arial" w:hAnsi="Lora" w:cs="Arial"/>
          <w:sz w:val="20"/>
          <w:szCs w:val="20"/>
        </w:rPr>
        <w:t>n this training will need to be renewed</w:t>
      </w:r>
      <w:r w:rsidR="00134746" w:rsidRPr="007F2450">
        <w:rPr>
          <w:rFonts w:ascii="Lora" w:eastAsia="Arial" w:hAnsi="Lora" w:cs="Arial"/>
          <w:sz w:val="20"/>
          <w:szCs w:val="20"/>
        </w:rPr>
        <w:t xml:space="preserve"> (see </w:t>
      </w:r>
      <w:r w:rsidR="007F2450" w:rsidRPr="007F2450">
        <w:rPr>
          <w:rFonts w:ascii="Lora" w:eastAsia="Arial" w:hAnsi="Lora" w:cs="Arial"/>
          <w:b/>
          <w:bCs/>
          <w:sz w:val="20"/>
          <w:szCs w:val="20"/>
        </w:rPr>
        <w:t>A</w:t>
      </w:r>
      <w:r w:rsidR="00134746" w:rsidRPr="007F2450">
        <w:rPr>
          <w:rFonts w:ascii="Lora" w:eastAsia="Arial" w:hAnsi="Lora" w:cs="Arial"/>
          <w:b/>
          <w:bCs/>
          <w:sz w:val="20"/>
          <w:szCs w:val="20"/>
        </w:rPr>
        <w:t>ppendix 3</w:t>
      </w:r>
      <w:r w:rsidR="00134746" w:rsidRPr="007F2450">
        <w:rPr>
          <w:rFonts w:ascii="Lora" w:eastAsia="Arial" w:hAnsi="Lora" w:cs="Arial"/>
          <w:sz w:val="20"/>
          <w:szCs w:val="20"/>
        </w:rPr>
        <w:t>).</w:t>
      </w:r>
    </w:p>
    <w:p w14:paraId="292163FE" w14:textId="4CE3BF33" w:rsidR="00134746" w:rsidRDefault="00F637AF" w:rsidP="007F2450">
      <w:pPr>
        <w:spacing w:line="276" w:lineRule="auto"/>
        <w:jc w:val="both"/>
        <w:rPr>
          <w:rFonts w:ascii="Lora" w:eastAsia="Arial" w:hAnsi="Lora" w:cs="Arial"/>
          <w:sz w:val="20"/>
          <w:szCs w:val="20"/>
        </w:rPr>
      </w:pPr>
      <w:r>
        <w:rPr>
          <w:rFonts w:ascii="Lora" w:eastAsia="Arial" w:hAnsi="Lora" w:cs="Arial"/>
          <w:sz w:val="20"/>
          <w:szCs w:val="20"/>
        </w:rPr>
        <w:t>9</w:t>
      </w:r>
      <w:r w:rsidR="007F2450" w:rsidRPr="007F2450">
        <w:rPr>
          <w:rFonts w:ascii="Lora" w:eastAsia="Arial" w:hAnsi="Lora" w:cs="Arial"/>
          <w:sz w:val="20"/>
          <w:szCs w:val="20"/>
        </w:rPr>
        <w:t>.</w:t>
      </w:r>
      <w:r w:rsidR="006637BF">
        <w:rPr>
          <w:rFonts w:ascii="Lora" w:eastAsia="Arial" w:hAnsi="Lora" w:cs="Arial"/>
          <w:sz w:val="20"/>
          <w:szCs w:val="20"/>
        </w:rPr>
        <w:t>8</w:t>
      </w:r>
      <w:r w:rsidR="007F2450" w:rsidRPr="007F2450">
        <w:rPr>
          <w:rFonts w:ascii="Lora" w:eastAsia="Arial" w:hAnsi="Lora" w:cs="Arial"/>
          <w:sz w:val="20"/>
          <w:szCs w:val="20"/>
        </w:rPr>
        <w:tab/>
      </w:r>
      <w:r w:rsidR="00134746" w:rsidRPr="007F2450">
        <w:rPr>
          <w:rFonts w:ascii="Lora" w:eastAsia="Arial" w:hAnsi="Lora" w:cs="Arial"/>
          <w:sz w:val="20"/>
          <w:szCs w:val="20"/>
        </w:rPr>
        <w:t xml:space="preserve">Staff are encouraged to renew their </w:t>
      </w:r>
      <w:r w:rsidR="00264549">
        <w:rPr>
          <w:rFonts w:ascii="Lora" w:eastAsia="Arial" w:hAnsi="Lora" w:cs="Arial"/>
          <w:sz w:val="20"/>
          <w:szCs w:val="20"/>
        </w:rPr>
        <w:t>F</w:t>
      </w:r>
      <w:r w:rsidR="00134746" w:rsidRPr="007F2450">
        <w:rPr>
          <w:rFonts w:ascii="Lora" w:eastAsia="Arial" w:hAnsi="Lora" w:cs="Arial"/>
          <w:sz w:val="20"/>
          <w:szCs w:val="20"/>
        </w:rPr>
        <w:t xml:space="preserve">irst </w:t>
      </w:r>
      <w:r w:rsidR="00264549">
        <w:rPr>
          <w:rFonts w:ascii="Lora" w:eastAsia="Arial" w:hAnsi="Lora" w:cs="Arial"/>
          <w:sz w:val="20"/>
          <w:szCs w:val="20"/>
        </w:rPr>
        <w:t>A</w:t>
      </w:r>
      <w:r w:rsidR="00134746" w:rsidRPr="007F2450">
        <w:rPr>
          <w:rFonts w:ascii="Lora" w:eastAsia="Arial" w:hAnsi="Lora" w:cs="Arial"/>
          <w:sz w:val="20"/>
          <w:szCs w:val="20"/>
        </w:rPr>
        <w:t xml:space="preserve">id </w:t>
      </w:r>
      <w:r w:rsidR="00264549">
        <w:rPr>
          <w:rFonts w:ascii="Lora" w:eastAsia="Arial" w:hAnsi="Lora" w:cs="Arial"/>
          <w:sz w:val="20"/>
          <w:szCs w:val="20"/>
        </w:rPr>
        <w:t>Tr</w:t>
      </w:r>
      <w:r w:rsidR="00134746" w:rsidRPr="007F2450">
        <w:rPr>
          <w:rFonts w:ascii="Lora" w:eastAsia="Arial" w:hAnsi="Lora" w:cs="Arial"/>
          <w:sz w:val="20"/>
          <w:szCs w:val="20"/>
        </w:rPr>
        <w:t xml:space="preserve">aining when it is no longer valid. </w:t>
      </w:r>
    </w:p>
    <w:p w14:paraId="23BD7657" w14:textId="2D015A27" w:rsidR="00D51DA2" w:rsidRDefault="00D51DA2" w:rsidP="00264549">
      <w:pPr>
        <w:spacing w:line="276" w:lineRule="auto"/>
        <w:jc w:val="both"/>
        <w:rPr>
          <w:rFonts w:ascii="Lora" w:hAnsi="Lora"/>
          <w:b/>
          <w:sz w:val="20"/>
          <w:szCs w:val="20"/>
        </w:rPr>
      </w:pPr>
    </w:p>
    <w:p w14:paraId="27EC655C" w14:textId="32F93012" w:rsidR="00F637AF" w:rsidRDefault="00F637AF" w:rsidP="00264549">
      <w:pPr>
        <w:spacing w:line="276" w:lineRule="auto"/>
        <w:jc w:val="both"/>
        <w:rPr>
          <w:rFonts w:ascii="Lora" w:hAnsi="Lora"/>
          <w:b/>
          <w:sz w:val="20"/>
          <w:szCs w:val="20"/>
        </w:rPr>
      </w:pPr>
    </w:p>
    <w:p w14:paraId="1CB5FE7B" w14:textId="77777777" w:rsidR="00F637AF" w:rsidRPr="007F2450" w:rsidRDefault="00F637AF" w:rsidP="00264549">
      <w:pPr>
        <w:spacing w:line="276" w:lineRule="auto"/>
        <w:jc w:val="both"/>
        <w:rPr>
          <w:rFonts w:ascii="Lora" w:hAnsi="Lora"/>
          <w:b/>
          <w:sz w:val="20"/>
          <w:szCs w:val="20"/>
        </w:rPr>
      </w:pPr>
    </w:p>
    <w:p w14:paraId="09738467" w14:textId="4E01B5E5" w:rsidR="00DC25E3" w:rsidRPr="00D95685" w:rsidRDefault="00F637AF" w:rsidP="00DC25E3">
      <w:pPr>
        <w:tabs>
          <w:tab w:val="left" w:pos="1174"/>
        </w:tabs>
        <w:jc w:val="both"/>
        <w:rPr>
          <w:rFonts w:ascii="Lora" w:hAnsi="Lora"/>
          <w:b/>
          <w:color w:val="009193"/>
        </w:rPr>
      </w:pPr>
      <w:bookmarkStart w:id="9" w:name="Monitoring"/>
      <w:r>
        <w:rPr>
          <w:rFonts w:ascii="Lora" w:hAnsi="Lora"/>
          <w:b/>
          <w:color w:val="009193"/>
        </w:rPr>
        <w:t>10</w:t>
      </w:r>
      <w:r w:rsidR="00DC25E3" w:rsidRPr="00D95685">
        <w:rPr>
          <w:rFonts w:ascii="Lora" w:hAnsi="Lora"/>
          <w:b/>
          <w:color w:val="009193"/>
        </w:rPr>
        <w:t xml:space="preserve"> – Monitoring</w:t>
      </w:r>
    </w:p>
    <w:bookmarkEnd w:id="9"/>
    <w:p w14:paraId="2FAB25A8" w14:textId="77777777" w:rsidR="00DC25E3" w:rsidRPr="00D95685" w:rsidRDefault="00DC25E3" w:rsidP="00DC25E3">
      <w:pPr>
        <w:tabs>
          <w:tab w:val="left" w:pos="1174"/>
        </w:tabs>
        <w:jc w:val="both"/>
        <w:rPr>
          <w:rFonts w:ascii="Lora" w:hAnsi="Lora"/>
        </w:rPr>
      </w:pPr>
    </w:p>
    <w:p w14:paraId="53D06763" w14:textId="69E2631E" w:rsidR="00DC25E3" w:rsidRPr="00D95685" w:rsidRDefault="00F637AF" w:rsidP="00D95685">
      <w:pPr>
        <w:tabs>
          <w:tab w:val="left" w:pos="1174"/>
        </w:tabs>
        <w:spacing w:line="276" w:lineRule="auto"/>
        <w:ind w:left="720" w:hanging="720"/>
        <w:jc w:val="both"/>
        <w:rPr>
          <w:rFonts w:ascii="Lora" w:hAnsi="Lora"/>
          <w:sz w:val="20"/>
        </w:rPr>
      </w:pPr>
      <w:r>
        <w:rPr>
          <w:rFonts w:ascii="Lora" w:hAnsi="Lora"/>
          <w:sz w:val="20"/>
        </w:rPr>
        <w:t>10</w:t>
      </w:r>
      <w:r w:rsidR="00DC25E3" w:rsidRPr="00D95685">
        <w:rPr>
          <w:rFonts w:ascii="Lora" w:hAnsi="Lora"/>
          <w:sz w:val="20"/>
        </w:rPr>
        <w:t>.1</w:t>
      </w:r>
      <w:r w:rsidR="00DC25E3" w:rsidRPr="00D95685">
        <w:rPr>
          <w:rFonts w:ascii="Lora" w:hAnsi="Lora"/>
          <w:sz w:val="20"/>
        </w:rPr>
        <w:tab/>
      </w:r>
      <w:r w:rsidR="00066825" w:rsidRPr="00D95685">
        <w:rPr>
          <w:rFonts w:ascii="Lora" w:hAnsi="Lora"/>
          <w:sz w:val="20"/>
        </w:rPr>
        <w:t xml:space="preserve">It is the responsibility of the </w:t>
      </w:r>
      <w:r w:rsidR="008D1D30">
        <w:rPr>
          <w:rFonts w:ascii="Lora" w:hAnsi="Lora"/>
          <w:sz w:val="20"/>
        </w:rPr>
        <w:t>Trust Board</w:t>
      </w:r>
      <w:r w:rsidR="00066825" w:rsidRPr="00D95685">
        <w:rPr>
          <w:rFonts w:ascii="Lora" w:hAnsi="Lora"/>
          <w:sz w:val="20"/>
        </w:rPr>
        <w:t xml:space="preserve"> and those</w:t>
      </w:r>
      <w:r w:rsidR="00066825">
        <w:rPr>
          <w:rFonts w:ascii="Lora" w:hAnsi="Lora"/>
          <w:sz w:val="20"/>
        </w:rPr>
        <w:t xml:space="preserve"> to whom</w:t>
      </w:r>
      <w:r w:rsidR="00066825" w:rsidRPr="00D95685">
        <w:rPr>
          <w:rFonts w:ascii="Lora" w:hAnsi="Lora"/>
          <w:sz w:val="20"/>
        </w:rPr>
        <w:t xml:space="preserve"> </w:t>
      </w:r>
      <w:r w:rsidR="00066825">
        <w:rPr>
          <w:rFonts w:ascii="Lora" w:hAnsi="Lora"/>
          <w:sz w:val="20"/>
        </w:rPr>
        <w:t>it</w:t>
      </w:r>
      <w:r w:rsidR="00066825" w:rsidRPr="00D95685">
        <w:rPr>
          <w:rFonts w:ascii="Lora" w:hAnsi="Lora"/>
          <w:sz w:val="20"/>
        </w:rPr>
        <w:t xml:space="preserve"> delegate</w:t>
      </w:r>
      <w:r w:rsidR="00066825">
        <w:rPr>
          <w:rFonts w:ascii="Lora" w:hAnsi="Lora"/>
          <w:sz w:val="20"/>
        </w:rPr>
        <w:t>s</w:t>
      </w:r>
      <w:r w:rsidR="00066825" w:rsidRPr="00D95685">
        <w:rPr>
          <w:rFonts w:ascii="Lora" w:hAnsi="Lora"/>
          <w:sz w:val="20"/>
        </w:rPr>
        <w:t xml:space="preserve"> </w:t>
      </w:r>
      <w:r w:rsidR="00066825">
        <w:rPr>
          <w:rFonts w:ascii="Lora" w:hAnsi="Lora"/>
          <w:sz w:val="20"/>
        </w:rPr>
        <w:t xml:space="preserve">the </w:t>
      </w:r>
      <w:r w:rsidR="00066825" w:rsidRPr="00D95685">
        <w:rPr>
          <w:rFonts w:ascii="Lora" w:hAnsi="Lora"/>
          <w:sz w:val="20"/>
        </w:rPr>
        <w:t>authority, to ensure that the principles and procedures of this policy are adhered to. The use of this policy will be subject to routine monitoring to ensure its fidelity in practice. The evidence gathered from monitoring shall inform any reviews and future revisions to the policy</w:t>
      </w:r>
      <w:r w:rsidR="00066825">
        <w:rPr>
          <w:rFonts w:ascii="Lora" w:hAnsi="Lora"/>
          <w:sz w:val="20"/>
        </w:rPr>
        <w:t>, which will be carried out</w:t>
      </w:r>
      <w:r w:rsidR="00066825" w:rsidRPr="00D95685">
        <w:rPr>
          <w:rFonts w:ascii="Lora" w:hAnsi="Lora"/>
          <w:sz w:val="20"/>
        </w:rPr>
        <w:t xml:space="preserve"> at regular intervals </w:t>
      </w:r>
      <w:r w:rsidR="00066825">
        <w:rPr>
          <w:rFonts w:ascii="Lora" w:hAnsi="Lora"/>
          <w:sz w:val="20"/>
        </w:rPr>
        <w:t xml:space="preserve">and </w:t>
      </w:r>
      <w:r w:rsidR="00066825" w:rsidRPr="00D95685">
        <w:rPr>
          <w:rFonts w:ascii="Lora" w:hAnsi="Lora"/>
          <w:sz w:val="20"/>
        </w:rPr>
        <w:t xml:space="preserve">no later than </w:t>
      </w:r>
      <w:r w:rsidR="00066825">
        <w:rPr>
          <w:rFonts w:ascii="Lora" w:hAnsi="Lora"/>
          <w:sz w:val="20"/>
        </w:rPr>
        <w:t>as</w:t>
      </w:r>
      <w:r w:rsidR="00066825" w:rsidRPr="00D95685">
        <w:rPr>
          <w:rFonts w:ascii="Lora" w:hAnsi="Lora"/>
          <w:sz w:val="20"/>
        </w:rPr>
        <w:t xml:space="preserve"> stated on Page </w:t>
      </w:r>
      <w:r w:rsidR="00066825">
        <w:rPr>
          <w:rFonts w:ascii="Lora" w:hAnsi="Lora"/>
          <w:sz w:val="20"/>
        </w:rPr>
        <w:t>2</w:t>
      </w:r>
      <w:r w:rsidR="00066825" w:rsidRPr="00D95685">
        <w:rPr>
          <w:rFonts w:ascii="Lora" w:hAnsi="Lora"/>
          <w:sz w:val="20"/>
        </w:rPr>
        <w:t xml:space="preserve"> of this policy.</w:t>
      </w:r>
    </w:p>
    <w:p w14:paraId="1C2B0DFC" w14:textId="7A9E607C" w:rsidR="004460A1" w:rsidRDefault="004460A1" w:rsidP="00CE10CA">
      <w:pPr>
        <w:spacing w:line="276" w:lineRule="auto"/>
        <w:rPr>
          <w:rFonts w:ascii="Lora" w:hAnsi="Lora"/>
          <w:b/>
          <w:color w:val="009193"/>
          <w:szCs w:val="20"/>
        </w:rPr>
      </w:pPr>
    </w:p>
    <w:p w14:paraId="2C559340" w14:textId="77777777" w:rsidR="008F6012" w:rsidRDefault="008F6012" w:rsidP="00CE10CA">
      <w:pPr>
        <w:spacing w:line="276" w:lineRule="auto"/>
        <w:rPr>
          <w:rFonts w:ascii="Lora" w:hAnsi="Lora"/>
          <w:b/>
          <w:sz w:val="20"/>
          <w:szCs w:val="20"/>
        </w:rPr>
      </w:pPr>
      <w:r w:rsidRPr="008F6012">
        <w:rPr>
          <w:rFonts w:ascii="Lora" w:hAnsi="Lora"/>
          <w:b/>
          <w:sz w:val="20"/>
          <w:szCs w:val="20"/>
        </w:rPr>
        <w:t>Related Documents</w:t>
      </w:r>
    </w:p>
    <w:p w14:paraId="1267B52E" w14:textId="77777777" w:rsidR="003B4433" w:rsidRDefault="009F1EF8" w:rsidP="00CE10CA">
      <w:pPr>
        <w:spacing w:line="276" w:lineRule="auto"/>
        <w:rPr>
          <w:rFonts w:ascii="Lora" w:hAnsi="Lora"/>
          <w:bCs/>
          <w:sz w:val="20"/>
          <w:szCs w:val="20"/>
        </w:rPr>
      </w:pPr>
      <w:hyperlink r:id="rId25" w:history="1">
        <w:r w:rsidR="008F6012" w:rsidRPr="008F6012">
          <w:rPr>
            <w:rStyle w:val="Hyperlink"/>
            <w:rFonts w:ascii="Lora" w:hAnsi="Lora"/>
            <w:bCs/>
            <w:sz w:val="20"/>
            <w:szCs w:val="20"/>
          </w:rPr>
          <w:t>Statutory Framework for the Early Years Foundation Stage (EYFS)</w:t>
        </w:r>
      </w:hyperlink>
    </w:p>
    <w:p w14:paraId="39CCF9C9" w14:textId="77777777" w:rsidR="003B4433" w:rsidRDefault="009F1EF8" w:rsidP="00CE10CA">
      <w:pPr>
        <w:spacing w:line="276" w:lineRule="auto"/>
        <w:rPr>
          <w:rFonts w:ascii="Lora" w:eastAsia="Arial" w:hAnsi="Lora" w:cs="Arial"/>
          <w:sz w:val="20"/>
          <w:szCs w:val="20"/>
        </w:rPr>
      </w:pPr>
      <w:hyperlink r:id="rId26" w:history="1">
        <w:r w:rsidR="003B4433" w:rsidRPr="003B4433">
          <w:rPr>
            <w:rStyle w:val="Hyperlink"/>
            <w:rFonts w:ascii="Lora" w:eastAsia="Arial" w:hAnsi="Lora" w:cs="Arial"/>
            <w:sz w:val="20"/>
            <w:szCs w:val="20"/>
          </w:rPr>
          <w:t>The Health and Safety (First Aid) Regulations 1981</w:t>
        </w:r>
      </w:hyperlink>
    </w:p>
    <w:p w14:paraId="28E8619F" w14:textId="7A64536B" w:rsidR="00134746" w:rsidRDefault="009F1EF8" w:rsidP="00CE10CA">
      <w:pPr>
        <w:spacing w:line="276" w:lineRule="auto"/>
        <w:rPr>
          <w:rFonts w:ascii="Lora" w:eastAsia="Arial" w:hAnsi="Lora" w:cs="Arial"/>
          <w:sz w:val="20"/>
          <w:szCs w:val="20"/>
        </w:rPr>
      </w:pPr>
      <w:hyperlink r:id="rId27" w:history="1">
        <w:r w:rsidR="003B4433" w:rsidRPr="003B4433">
          <w:rPr>
            <w:rStyle w:val="Hyperlink"/>
            <w:rFonts w:ascii="Lora" w:eastAsia="Arial" w:hAnsi="Lora" w:cs="Arial"/>
            <w:sz w:val="20"/>
            <w:szCs w:val="20"/>
          </w:rPr>
          <w:t>The Management of Health and Safety at Work Regulations 1992</w:t>
        </w:r>
      </w:hyperlink>
    </w:p>
    <w:p w14:paraId="10B67816" w14:textId="7CA086D2" w:rsidR="00652AC5" w:rsidRPr="00652AC5" w:rsidRDefault="009F1EF8" w:rsidP="00CE10CA">
      <w:pPr>
        <w:spacing w:line="276" w:lineRule="auto"/>
        <w:rPr>
          <w:rFonts w:ascii="Lora" w:eastAsia="Arial" w:hAnsi="Lora" w:cs="Arial"/>
          <w:color w:val="0000FF" w:themeColor="hyperlink"/>
          <w:sz w:val="20"/>
          <w:szCs w:val="20"/>
          <w:u w:val="single"/>
        </w:rPr>
      </w:pPr>
      <w:hyperlink r:id="rId28" w:history="1">
        <w:r w:rsidR="003B4433" w:rsidRPr="003B4433">
          <w:rPr>
            <w:rStyle w:val="Hyperlink"/>
            <w:rFonts w:ascii="Lora" w:eastAsia="Arial" w:hAnsi="Lora" w:cs="Arial"/>
            <w:sz w:val="20"/>
            <w:szCs w:val="20"/>
          </w:rPr>
          <w:t>The Management of Health and Safety at Work Regulations 1999</w:t>
        </w:r>
      </w:hyperlink>
    </w:p>
    <w:p w14:paraId="671A1657" w14:textId="77777777" w:rsidR="003B4433" w:rsidRDefault="009F1EF8" w:rsidP="00CE10CA">
      <w:pPr>
        <w:spacing w:line="276" w:lineRule="auto"/>
        <w:rPr>
          <w:rFonts w:ascii="Lora" w:hAnsi="Lora" w:cs="Arial"/>
          <w:sz w:val="20"/>
          <w:szCs w:val="20"/>
        </w:rPr>
      </w:pPr>
      <w:hyperlink r:id="rId29" w:history="1">
        <w:r w:rsidR="003B4433" w:rsidRPr="003B4433">
          <w:rPr>
            <w:rStyle w:val="Hyperlink"/>
            <w:rFonts w:ascii="Lora" w:hAnsi="Lora" w:cs="Arial"/>
            <w:sz w:val="20"/>
            <w:szCs w:val="20"/>
          </w:rPr>
          <w:t>The Social Security (Claims and Payments) Regulations 1979</w:t>
        </w:r>
      </w:hyperlink>
    </w:p>
    <w:p w14:paraId="1008D9A2" w14:textId="4BC917BD" w:rsidR="00652AC5" w:rsidRDefault="009F1EF8" w:rsidP="00CE10CA">
      <w:pPr>
        <w:spacing w:line="276" w:lineRule="auto"/>
        <w:rPr>
          <w:rStyle w:val="Hyperlink"/>
          <w:rFonts w:ascii="Lora" w:hAnsi="Lora" w:cs="Arial"/>
          <w:sz w:val="20"/>
          <w:szCs w:val="20"/>
        </w:rPr>
      </w:pPr>
      <w:hyperlink r:id="rId30" w:history="1">
        <w:r w:rsidR="003B4433" w:rsidRPr="003B4433">
          <w:rPr>
            <w:rStyle w:val="Hyperlink"/>
            <w:rFonts w:ascii="Lora" w:hAnsi="Lora" w:cs="Arial"/>
            <w:sz w:val="20"/>
            <w:szCs w:val="20"/>
          </w:rPr>
          <w:t xml:space="preserve">The Education (Independent </w:t>
        </w:r>
        <w:r w:rsidR="002E0B82">
          <w:rPr>
            <w:rStyle w:val="Hyperlink"/>
            <w:rFonts w:ascii="Lora" w:hAnsi="Lora" w:cs="Arial"/>
            <w:sz w:val="20"/>
            <w:szCs w:val="20"/>
          </w:rPr>
          <w:t>Academy</w:t>
        </w:r>
        <w:r w:rsidR="003B4433" w:rsidRPr="003B4433">
          <w:rPr>
            <w:rStyle w:val="Hyperlink"/>
            <w:rFonts w:ascii="Lora" w:hAnsi="Lora" w:cs="Arial"/>
            <w:sz w:val="20"/>
            <w:szCs w:val="20"/>
          </w:rPr>
          <w:t xml:space="preserve"> Standards) Regulations 2014</w:t>
        </w:r>
      </w:hyperlink>
    </w:p>
    <w:p w14:paraId="7221FA42" w14:textId="77777777" w:rsidR="00652AC5" w:rsidRDefault="009F1EF8" w:rsidP="00CE10CA">
      <w:pPr>
        <w:spacing w:line="276" w:lineRule="auto"/>
        <w:rPr>
          <w:rFonts w:ascii="Lora" w:eastAsia="Arial" w:hAnsi="Lora" w:cs="Arial"/>
          <w:sz w:val="20"/>
          <w:szCs w:val="20"/>
        </w:rPr>
      </w:pPr>
      <w:hyperlink r:id="rId31" w:history="1">
        <w:r w:rsidR="00652AC5" w:rsidRPr="003B4433">
          <w:rPr>
            <w:rStyle w:val="Hyperlink"/>
            <w:rFonts w:ascii="Lora" w:eastAsia="Arial" w:hAnsi="Lora" w:cs="Arial"/>
            <w:sz w:val="20"/>
            <w:szCs w:val="20"/>
          </w:rPr>
          <w:t>The Reporting of Injuries, Diseases and Dangerous Occurrences Regulations 2013 (RIDDOR)</w:t>
        </w:r>
      </w:hyperlink>
    </w:p>
    <w:p w14:paraId="0D01E103" w14:textId="77777777" w:rsidR="00652AC5" w:rsidRDefault="009F1EF8" w:rsidP="00CE10CA">
      <w:pPr>
        <w:spacing w:line="276" w:lineRule="auto"/>
        <w:rPr>
          <w:rFonts w:ascii="Lora" w:eastAsia="Arial" w:hAnsi="Lora" w:cs="Arial"/>
          <w:sz w:val="20"/>
          <w:szCs w:val="20"/>
        </w:rPr>
      </w:pPr>
      <w:hyperlink r:id="rId32" w:history="1">
        <w:r w:rsidR="00652AC5" w:rsidRPr="00652AC5">
          <w:rPr>
            <w:rStyle w:val="Hyperlink"/>
            <w:rFonts w:ascii="Lora" w:eastAsia="Arial" w:hAnsi="Lora" w:cs="Arial"/>
            <w:sz w:val="20"/>
            <w:szCs w:val="20"/>
          </w:rPr>
          <w:t>Incident Reporting in Schools (Accidents, Diseases and Dangerous Occurrences (HSE)</w:t>
        </w:r>
      </w:hyperlink>
    </w:p>
    <w:p w14:paraId="02CC40DD" w14:textId="5B1EE878" w:rsidR="003B4433" w:rsidRDefault="009F1EF8" w:rsidP="00CE10CA">
      <w:pPr>
        <w:spacing w:line="276" w:lineRule="auto"/>
        <w:rPr>
          <w:rFonts w:ascii="Lora" w:eastAsia="Arial" w:hAnsi="Lora" w:cs="Arial"/>
          <w:sz w:val="20"/>
          <w:szCs w:val="20"/>
        </w:rPr>
      </w:pPr>
      <w:hyperlink r:id="rId33" w:history="1">
        <w:r w:rsidR="00652AC5" w:rsidRPr="00652AC5">
          <w:rPr>
            <w:rStyle w:val="Hyperlink"/>
            <w:rFonts w:ascii="Lora" w:eastAsia="Arial" w:hAnsi="Lora" w:cs="Arial"/>
            <w:sz w:val="20"/>
            <w:szCs w:val="20"/>
          </w:rPr>
          <w:t>How to make a RIDDOR Report (HSE)</w:t>
        </w:r>
      </w:hyperlink>
      <w:r w:rsidR="003B4433">
        <w:rPr>
          <w:rFonts w:ascii="Lora" w:eastAsia="Arial" w:hAnsi="Lora" w:cs="Arial"/>
          <w:sz w:val="20"/>
          <w:szCs w:val="20"/>
        </w:rPr>
        <w:br w:type="page"/>
      </w:r>
    </w:p>
    <w:p w14:paraId="7E47AA58" w14:textId="77777777" w:rsidR="003B4433" w:rsidRPr="008F6012" w:rsidRDefault="003B4433">
      <w:pPr>
        <w:rPr>
          <w:rFonts w:ascii="Lora" w:hAnsi="Lora"/>
          <w:b/>
          <w:color w:val="009193"/>
          <w:sz w:val="20"/>
          <w:szCs w:val="20"/>
        </w:rPr>
      </w:pPr>
    </w:p>
    <w:p w14:paraId="719B5CA3" w14:textId="731D5E36" w:rsidR="00134746" w:rsidRDefault="00134746" w:rsidP="00134746">
      <w:pPr>
        <w:tabs>
          <w:tab w:val="left" w:pos="1174"/>
        </w:tabs>
        <w:jc w:val="both"/>
        <w:rPr>
          <w:rFonts w:ascii="Lora" w:hAnsi="Lora"/>
          <w:b/>
          <w:color w:val="009193"/>
        </w:rPr>
      </w:pPr>
      <w:bookmarkStart w:id="10" w:name="Appendix1"/>
      <w:r>
        <w:rPr>
          <w:rFonts w:ascii="Lora" w:hAnsi="Lora"/>
          <w:b/>
          <w:color w:val="009193"/>
        </w:rPr>
        <w:t>Appendix 1</w:t>
      </w:r>
      <w:r w:rsidRPr="00D95685">
        <w:rPr>
          <w:rFonts w:ascii="Lora" w:hAnsi="Lora"/>
          <w:b/>
          <w:color w:val="009193"/>
        </w:rPr>
        <w:t xml:space="preserve"> – </w:t>
      </w:r>
      <w:r>
        <w:rPr>
          <w:rFonts w:ascii="Lora" w:hAnsi="Lora"/>
          <w:b/>
          <w:color w:val="009193"/>
        </w:rPr>
        <w:t xml:space="preserve">List of </w:t>
      </w:r>
      <w:r w:rsidR="00CE10CA">
        <w:rPr>
          <w:rFonts w:ascii="Lora" w:hAnsi="Lora"/>
          <w:b/>
          <w:color w:val="009193"/>
        </w:rPr>
        <w:t>A</w:t>
      </w:r>
      <w:r>
        <w:rPr>
          <w:rFonts w:ascii="Lora" w:hAnsi="Lora"/>
          <w:b/>
          <w:color w:val="009193"/>
        </w:rPr>
        <w:t xml:space="preserve">ppointed </w:t>
      </w:r>
      <w:r w:rsidR="00CE10CA">
        <w:rPr>
          <w:rFonts w:ascii="Lora" w:hAnsi="Lora"/>
          <w:b/>
          <w:color w:val="009193"/>
        </w:rPr>
        <w:t>P</w:t>
      </w:r>
      <w:r>
        <w:rPr>
          <w:rFonts w:ascii="Lora" w:hAnsi="Lora"/>
          <w:b/>
          <w:color w:val="009193"/>
        </w:rPr>
        <w:t xml:space="preserve">ersons </w:t>
      </w:r>
      <w:r w:rsidR="00CE10CA">
        <w:rPr>
          <w:rFonts w:ascii="Lora" w:hAnsi="Lora"/>
          <w:b/>
          <w:color w:val="009193"/>
        </w:rPr>
        <w:t>and</w:t>
      </w:r>
      <w:r>
        <w:rPr>
          <w:rFonts w:ascii="Lora" w:hAnsi="Lora"/>
          <w:b/>
          <w:color w:val="009193"/>
        </w:rPr>
        <w:t xml:space="preserve"> trained </w:t>
      </w:r>
      <w:r w:rsidR="002E0B82">
        <w:rPr>
          <w:rFonts w:ascii="Lora" w:hAnsi="Lora"/>
          <w:b/>
          <w:color w:val="009193"/>
        </w:rPr>
        <w:t>First Aider</w:t>
      </w:r>
      <w:r>
        <w:rPr>
          <w:rFonts w:ascii="Lora" w:hAnsi="Lora"/>
          <w:b/>
          <w:color w:val="009193"/>
        </w:rPr>
        <w:t>s</w:t>
      </w:r>
    </w:p>
    <w:bookmarkEnd w:id="10"/>
    <w:p w14:paraId="55072FCB" w14:textId="4069DA66" w:rsidR="00134746" w:rsidRDefault="00134746" w:rsidP="00134746">
      <w:pPr>
        <w:tabs>
          <w:tab w:val="left" w:pos="1174"/>
        </w:tabs>
        <w:jc w:val="both"/>
        <w:rPr>
          <w:rFonts w:ascii="Lora" w:hAnsi="Lora"/>
          <w:b/>
          <w:color w:val="FFFFFF" w:themeColor="background1"/>
        </w:rPr>
      </w:pPr>
    </w:p>
    <w:p w14:paraId="37EC55A5" w14:textId="77777777" w:rsidR="00CE10CA" w:rsidRPr="00BB274F" w:rsidRDefault="00CE10CA" w:rsidP="00134746">
      <w:pPr>
        <w:tabs>
          <w:tab w:val="left" w:pos="1174"/>
        </w:tabs>
        <w:jc w:val="both"/>
        <w:rPr>
          <w:rFonts w:ascii="Lora" w:hAnsi="Lora"/>
          <w:b/>
          <w:color w:val="FFFFFF" w:themeColor="background1"/>
        </w:rPr>
      </w:pPr>
    </w:p>
    <w:tbl>
      <w:tblPr>
        <w:tblStyle w:val="TableGrid1"/>
        <w:tblW w:w="0" w:type="auto"/>
        <w:jc w:val="center"/>
        <w:tblInd w:w="0" w:type="dxa"/>
        <w:tblLook w:val="04A0" w:firstRow="1" w:lastRow="0" w:firstColumn="1" w:lastColumn="0" w:noHBand="0" w:noVBand="1"/>
      </w:tblPr>
      <w:tblGrid>
        <w:gridCol w:w="3006"/>
        <w:gridCol w:w="3006"/>
        <w:gridCol w:w="3007"/>
      </w:tblGrid>
      <w:tr w:rsidR="00BB274F" w:rsidRPr="00BB274F" w14:paraId="6193409D" w14:textId="77777777" w:rsidTr="001D32D6">
        <w:trPr>
          <w:trHeight w:val="620"/>
          <w:jc w:val="center"/>
        </w:trPr>
        <w:tc>
          <w:tcPr>
            <w:tcW w:w="3006" w:type="dxa"/>
            <w:tcBorders>
              <w:top w:val="single" w:sz="4" w:space="0" w:color="auto"/>
              <w:left w:val="single" w:sz="4" w:space="0" w:color="auto"/>
              <w:bottom w:val="single" w:sz="4" w:space="0" w:color="auto"/>
              <w:right w:val="single" w:sz="4" w:space="0" w:color="auto"/>
            </w:tcBorders>
            <w:shd w:val="clear" w:color="auto" w:fill="008080"/>
            <w:vAlign w:val="center"/>
            <w:hideMark/>
          </w:tcPr>
          <w:p w14:paraId="3FCA65D1" w14:textId="37596885" w:rsidR="00134746" w:rsidRPr="001D32D6" w:rsidRDefault="00134746">
            <w:pPr>
              <w:spacing w:before="120" w:after="120"/>
              <w:jc w:val="center"/>
              <w:rPr>
                <w:rFonts w:ascii="Lora" w:hAnsi="Lora" w:cs="Arial"/>
                <w:b/>
                <w:color w:val="FFFFFF" w:themeColor="background1"/>
                <w:sz w:val="22"/>
                <w:szCs w:val="22"/>
              </w:rPr>
            </w:pPr>
            <w:r w:rsidRPr="001D32D6">
              <w:rPr>
                <w:rFonts w:ascii="Lora" w:hAnsi="Lora" w:cs="Arial"/>
                <w:b/>
                <w:color w:val="FFFFFF" w:themeColor="background1"/>
                <w:sz w:val="22"/>
                <w:szCs w:val="22"/>
              </w:rPr>
              <w:t xml:space="preserve">Staff </w:t>
            </w:r>
            <w:r w:rsidR="00BB274F" w:rsidRPr="001D32D6">
              <w:rPr>
                <w:rFonts w:ascii="Lora" w:hAnsi="Lora" w:cs="Arial"/>
                <w:b/>
                <w:color w:val="FFFFFF" w:themeColor="background1"/>
                <w:sz w:val="22"/>
                <w:szCs w:val="22"/>
              </w:rPr>
              <w:t>Member N</w:t>
            </w:r>
            <w:r w:rsidRPr="001D32D6">
              <w:rPr>
                <w:rFonts w:ascii="Lora" w:hAnsi="Lora" w:cs="Arial"/>
                <w:b/>
                <w:color w:val="FFFFFF" w:themeColor="background1"/>
                <w:sz w:val="22"/>
                <w:szCs w:val="22"/>
              </w:rPr>
              <w:t>ame</w:t>
            </w:r>
          </w:p>
        </w:tc>
        <w:tc>
          <w:tcPr>
            <w:tcW w:w="3006" w:type="dxa"/>
            <w:tcBorders>
              <w:top w:val="single" w:sz="4" w:space="0" w:color="auto"/>
              <w:left w:val="single" w:sz="4" w:space="0" w:color="auto"/>
              <w:bottom w:val="single" w:sz="4" w:space="0" w:color="auto"/>
              <w:right w:val="single" w:sz="4" w:space="0" w:color="auto"/>
            </w:tcBorders>
            <w:shd w:val="clear" w:color="auto" w:fill="008080"/>
            <w:vAlign w:val="center"/>
            <w:hideMark/>
          </w:tcPr>
          <w:p w14:paraId="52B0E934" w14:textId="77777777" w:rsidR="00134746" w:rsidRPr="001D32D6" w:rsidRDefault="00134746">
            <w:pPr>
              <w:spacing w:before="120" w:after="120"/>
              <w:jc w:val="center"/>
              <w:rPr>
                <w:rFonts w:ascii="Lora" w:hAnsi="Lora" w:cs="Arial"/>
                <w:b/>
                <w:color w:val="FFFFFF" w:themeColor="background1"/>
                <w:sz w:val="22"/>
                <w:szCs w:val="22"/>
              </w:rPr>
            </w:pPr>
            <w:r w:rsidRPr="001D32D6">
              <w:rPr>
                <w:rFonts w:ascii="Lora" w:hAnsi="Lora" w:cs="Arial"/>
                <w:b/>
                <w:color w:val="FFFFFF" w:themeColor="background1"/>
                <w:sz w:val="22"/>
                <w:szCs w:val="22"/>
              </w:rPr>
              <w:t>Role</w:t>
            </w:r>
          </w:p>
        </w:tc>
        <w:tc>
          <w:tcPr>
            <w:tcW w:w="3007" w:type="dxa"/>
            <w:tcBorders>
              <w:top w:val="single" w:sz="4" w:space="0" w:color="auto"/>
              <w:left w:val="single" w:sz="4" w:space="0" w:color="auto"/>
              <w:bottom w:val="single" w:sz="4" w:space="0" w:color="auto"/>
              <w:right w:val="single" w:sz="4" w:space="0" w:color="auto"/>
            </w:tcBorders>
            <w:shd w:val="clear" w:color="auto" w:fill="008080"/>
            <w:vAlign w:val="center"/>
            <w:hideMark/>
          </w:tcPr>
          <w:p w14:paraId="67EF4768" w14:textId="03536885" w:rsidR="00134746" w:rsidRPr="001D32D6" w:rsidRDefault="00134746">
            <w:pPr>
              <w:spacing w:before="120" w:after="120"/>
              <w:jc w:val="center"/>
              <w:rPr>
                <w:rFonts w:ascii="Lora" w:hAnsi="Lora" w:cs="Arial"/>
                <w:b/>
                <w:color w:val="FFFFFF" w:themeColor="background1"/>
                <w:sz w:val="22"/>
                <w:szCs w:val="22"/>
              </w:rPr>
            </w:pPr>
            <w:r w:rsidRPr="001D32D6">
              <w:rPr>
                <w:rFonts w:ascii="Lora" w:hAnsi="Lora" w:cs="Arial"/>
                <w:b/>
                <w:color w:val="FFFFFF" w:themeColor="background1"/>
                <w:sz w:val="22"/>
                <w:szCs w:val="22"/>
              </w:rPr>
              <w:t xml:space="preserve">Contact </w:t>
            </w:r>
            <w:r w:rsidR="001D32D6">
              <w:rPr>
                <w:rFonts w:ascii="Lora" w:hAnsi="Lora" w:cs="Arial"/>
                <w:b/>
                <w:color w:val="FFFFFF" w:themeColor="background1"/>
                <w:sz w:val="22"/>
                <w:szCs w:val="22"/>
              </w:rPr>
              <w:t>D</w:t>
            </w:r>
            <w:r w:rsidRPr="001D32D6">
              <w:rPr>
                <w:rFonts w:ascii="Lora" w:hAnsi="Lora" w:cs="Arial"/>
                <w:b/>
                <w:color w:val="FFFFFF" w:themeColor="background1"/>
                <w:sz w:val="22"/>
                <w:szCs w:val="22"/>
              </w:rPr>
              <w:t>etails</w:t>
            </w:r>
          </w:p>
        </w:tc>
      </w:tr>
      <w:tr w:rsidR="00831451" w14:paraId="5A1F138B" w14:textId="77777777" w:rsidTr="00EB45F0">
        <w:trPr>
          <w:jc w:val="center"/>
        </w:trPr>
        <w:tc>
          <w:tcPr>
            <w:tcW w:w="3006" w:type="dxa"/>
            <w:tcBorders>
              <w:top w:val="single" w:sz="4" w:space="0" w:color="auto"/>
              <w:left w:val="single" w:sz="4" w:space="0" w:color="auto"/>
              <w:bottom w:val="single" w:sz="4" w:space="0" w:color="auto"/>
              <w:right w:val="single" w:sz="4" w:space="0" w:color="auto"/>
            </w:tcBorders>
            <w:vAlign w:val="center"/>
          </w:tcPr>
          <w:p w14:paraId="3C7C9229" w14:textId="77777777" w:rsidR="00831451" w:rsidRDefault="00831451" w:rsidP="00831451">
            <w:pPr>
              <w:spacing w:before="120" w:after="120"/>
              <w:jc w:val="center"/>
              <w:rPr>
                <w:rFonts w:ascii="PT Serif" w:hAnsi="PT Serif" w:cs="Arial"/>
                <w:sz w:val="21"/>
                <w:szCs w:val="21"/>
              </w:rPr>
            </w:pPr>
          </w:p>
          <w:p w14:paraId="12000511" w14:textId="77777777" w:rsidR="00831451" w:rsidRDefault="00831451" w:rsidP="00831451">
            <w:pPr>
              <w:spacing w:before="120" w:after="120"/>
              <w:jc w:val="center"/>
              <w:rPr>
                <w:rFonts w:ascii="PT Serif" w:hAnsi="PT Serif" w:cs="Arial"/>
                <w:sz w:val="21"/>
                <w:szCs w:val="21"/>
              </w:rPr>
            </w:pPr>
            <w:r>
              <w:rPr>
                <w:rFonts w:ascii="PT Serif" w:hAnsi="PT Serif" w:cs="Arial"/>
                <w:sz w:val="21"/>
                <w:szCs w:val="21"/>
              </w:rPr>
              <w:t xml:space="preserve">Paula </w:t>
            </w:r>
            <w:proofErr w:type="spellStart"/>
            <w:r>
              <w:rPr>
                <w:rFonts w:ascii="PT Serif" w:hAnsi="PT Serif" w:cs="Arial"/>
                <w:sz w:val="21"/>
                <w:szCs w:val="21"/>
              </w:rPr>
              <w:t>Cutts</w:t>
            </w:r>
            <w:proofErr w:type="spellEnd"/>
          </w:p>
          <w:p w14:paraId="0581174D" w14:textId="77777777" w:rsidR="00831451" w:rsidRDefault="00831451" w:rsidP="00831451">
            <w:pPr>
              <w:spacing w:before="120" w:after="120"/>
              <w:rPr>
                <w:rFonts w:ascii="Arial" w:hAnsi="Arial" w:cs="Arial"/>
                <w:sz w:val="22"/>
                <w:szCs w:val="22"/>
              </w:rPr>
            </w:pPr>
          </w:p>
        </w:tc>
        <w:tc>
          <w:tcPr>
            <w:tcW w:w="3006" w:type="dxa"/>
            <w:tcBorders>
              <w:top w:val="single" w:sz="4" w:space="0" w:color="auto"/>
              <w:left w:val="single" w:sz="4" w:space="0" w:color="auto"/>
              <w:bottom w:val="single" w:sz="4" w:space="0" w:color="auto"/>
              <w:right w:val="single" w:sz="4" w:space="0" w:color="auto"/>
            </w:tcBorders>
            <w:vAlign w:val="center"/>
          </w:tcPr>
          <w:p w14:paraId="44679A3F" w14:textId="1317EFD8" w:rsidR="00831451" w:rsidRDefault="00831451" w:rsidP="00831451">
            <w:pPr>
              <w:spacing w:before="120" w:after="120"/>
              <w:rPr>
                <w:rFonts w:ascii="Arial" w:hAnsi="Arial" w:cs="Arial"/>
                <w:sz w:val="22"/>
                <w:szCs w:val="22"/>
              </w:rPr>
            </w:pPr>
            <w:r>
              <w:rPr>
                <w:rFonts w:ascii="PT Serif" w:hAnsi="PT Serif" w:cs="Arial"/>
                <w:sz w:val="21"/>
                <w:szCs w:val="21"/>
              </w:rPr>
              <w:t>HLTA</w:t>
            </w:r>
          </w:p>
        </w:tc>
        <w:tc>
          <w:tcPr>
            <w:tcW w:w="3007" w:type="dxa"/>
            <w:tcBorders>
              <w:top w:val="single" w:sz="4" w:space="0" w:color="auto"/>
              <w:left w:val="single" w:sz="4" w:space="0" w:color="auto"/>
              <w:bottom w:val="single" w:sz="4" w:space="0" w:color="auto"/>
              <w:right w:val="single" w:sz="4" w:space="0" w:color="auto"/>
            </w:tcBorders>
            <w:vAlign w:val="center"/>
          </w:tcPr>
          <w:p w14:paraId="2695DB1A" w14:textId="77777777" w:rsidR="00831451" w:rsidRDefault="00831451" w:rsidP="00831451">
            <w:pPr>
              <w:spacing w:before="120" w:after="120"/>
              <w:jc w:val="center"/>
              <w:rPr>
                <w:rFonts w:ascii="PT Serif" w:hAnsi="PT Serif" w:cs="Arial"/>
                <w:sz w:val="21"/>
                <w:szCs w:val="21"/>
              </w:rPr>
            </w:pPr>
            <w:r>
              <w:rPr>
                <w:rFonts w:ascii="PT Serif" w:hAnsi="PT Serif" w:cs="Arial"/>
                <w:sz w:val="21"/>
                <w:szCs w:val="21"/>
              </w:rPr>
              <w:t>01788 814848</w:t>
            </w:r>
          </w:p>
          <w:p w14:paraId="55954258" w14:textId="5E034CA2" w:rsidR="00831451" w:rsidRDefault="00831451" w:rsidP="00831451">
            <w:pPr>
              <w:spacing w:before="120" w:after="120"/>
              <w:rPr>
                <w:rFonts w:ascii="Arial" w:hAnsi="Arial" w:cs="Arial"/>
                <w:sz w:val="22"/>
                <w:szCs w:val="22"/>
              </w:rPr>
            </w:pPr>
            <w:r>
              <w:rPr>
                <w:rFonts w:ascii="PT Serif" w:hAnsi="PT Serif" w:cs="Arial"/>
                <w:sz w:val="21"/>
                <w:szCs w:val="21"/>
              </w:rPr>
              <w:t>C/o Henry Hinde Infant School</w:t>
            </w:r>
          </w:p>
        </w:tc>
      </w:tr>
      <w:tr w:rsidR="00831451" w14:paraId="0AB9CBE3" w14:textId="77777777" w:rsidTr="00EB45F0">
        <w:trPr>
          <w:jc w:val="center"/>
        </w:trPr>
        <w:tc>
          <w:tcPr>
            <w:tcW w:w="3006" w:type="dxa"/>
            <w:tcBorders>
              <w:top w:val="single" w:sz="4" w:space="0" w:color="auto"/>
              <w:left w:val="single" w:sz="4" w:space="0" w:color="auto"/>
              <w:bottom w:val="single" w:sz="4" w:space="0" w:color="auto"/>
              <w:right w:val="single" w:sz="4" w:space="0" w:color="auto"/>
            </w:tcBorders>
            <w:vAlign w:val="center"/>
          </w:tcPr>
          <w:p w14:paraId="3F9FDB09" w14:textId="77777777" w:rsidR="00831451" w:rsidRPr="00564C1D" w:rsidRDefault="00831451" w:rsidP="00831451">
            <w:pPr>
              <w:spacing w:before="120" w:after="120"/>
              <w:jc w:val="center"/>
              <w:rPr>
                <w:rFonts w:ascii="PT Serif" w:hAnsi="PT Serif" w:cs="Arial"/>
                <w:sz w:val="21"/>
                <w:szCs w:val="21"/>
              </w:rPr>
            </w:pPr>
            <w:r>
              <w:rPr>
                <w:rFonts w:ascii="PT Serif" w:hAnsi="PT Serif" w:cs="Arial"/>
                <w:sz w:val="21"/>
                <w:szCs w:val="21"/>
              </w:rPr>
              <w:t>Tracey Gaskin</w:t>
            </w:r>
          </w:p>
          <w:p w14:paraId="56323A70" w14:textId="77777777" w:rsidR="00831451" w:rsidRDefault="00831451" w:rsidP="00831451">
            <w:pPr>
              <w:spacing w:before="120" w:after="120"/>
              <w:rPr>
                <w:rFonts w:ascii="Arial" w:hAnsi="Arial" w:cs="Arial"/>
                <w:sz w:val="22"/>
                <w:szCs w:val="22"/>
              </w:rPr>
            </w:pPr>
          </w:p>
        </w:tc>
        <w:tc>
          <w:tcPr>
            <w:tcW w:w="3006" w:type="dxa"/>
            <w:tcBorders>
              <w:top w:val="single" w:sz="4" w:space="0" w:color="auto"/>
              <w:left w:val="single" w:sz="4" w:space="0" w:color="auto"/>
              <w:bottom w:val="single" w:sz="4" w:space="0" w:color="auto"/>
              <w:right w:val="single" w:sz="4" w:space="0" w:color="auto"/>
            </w:tcBorders>
            <w:vAlign w:val="center"/>
          </w:tcPr>
          <w:p w14:paraId="5FF8D14C" w14:textId="6B02E690" w:rsidR="00831451" w:rsidRDefault="00831451" w:rsidP="00831451">
            <w:pPr>
              <w:spacing w:before="120" w:after="120"/>
              <w:rPr>
                <w:rFonts w:ascii="Arial" w:hAnsi="Arial" w:cs="Arial"/>
                <w:sz w:val="22"/>
                <w:szCs w:val="22"/>
              </w:rPr>
            </w:pPr>
            <w:r>
              <w:rPr>
                <w:rFonts w:ascii="PT Serif" w:hAnsi="PT Serif" w:cs="Arial"/>
                <w:sz w:val="21"/>
                <w:szCs w:val="21"/>
              </w:rPr>
              <w:t>Senior Administrator</w:t>
            </w:r>
          </w:p>
        </w:tc>
        <w:tc>
          <w:tcPr>
            <w:tcW w:w="3007" w:type="dxa"/>
            <w:tcBorders>
              <w:top w:val="single" w:sz="4" w:space="0" w:color="auto"/>
              <w:left w:val="single" w:sz="4" w:space="0" w:color="auto"/>
              <w:bottom w:val="single" w:sz="4" w:space="0" w:color="auto"/>
              <w:right w:val="single" w:sz="4" w:space="0" w:color="auto"/>
            </w:tcBorders>
            <w:vAlign w:val="center"/>
          </w:tcPr>
          <w:p w14:paraId="67823F0D" w14:textId="59C30A76" w:rsidR="00831451" w:rsidRDefault="00831451" w:rsidP="00831451">
            <w:pPr>
              <w:spacing w:before="120" w:after="120"/>
              <w:rPr>
                <w:rFonts w:ascii="Arial" w:hAnsi="Arial" w:cs="Arial"/>
                <w:sz w:val="22"/>
                <w:szCs w:val="22"/>
              </w:rPr>
            </w:pPr>
            <w:r>
              <w:rPr>
                <w:rFonts w:ascii="PT Serif" w:hAnsi="PT Serif" w:cs="Arial"/>
                <w:sz w:val="21"/>
                <w:szCs w:val="21"/>
              </w:rPr>
              <w:t>As above</w:t>
            </w:r>
          </w:p>
        </w:tc>
      </w:tr>
      <w:tr w:rsidR="00831451" w14:paraId="7315C7C4" w14:textId="77777777" w:rsidTr="00EB45F0">
        <w:trPr>
          <w:jc w:val="center"/>
        </w:trPr>
        <w:tc>
          <w:tcPr>
            <w:tcW w:w="3006" w:type="dxa"/>
            <w:tcBorders>
              <w:top w:val="single" w:sz="4" w:space="0" w:color="auto"/>
              <w:left w:val="single" w:sz="4" w:space="0" w:color="auto"/>
              <w:bottom w:val="single" w:sz="4" w:space="0" w:color="auto"/>
              <w:right w:val="single" w:sz="4" w:space="0" w:color="auto"/>
            </w:tcBorders>
            <w:vAlign w:val="center"/>
          </w:tcPr>
          <w:p w14:paraId="05E97FF0" w14:textId="77777777" w:rsidR="00831451" w:rsidRDefault="00831451" w:rsidP="00831451">
            <w:pPr>
              <w:spacing w:before="120" w:after="120"/>
              <w:jc w:val="center"/>
              <w:rPr>
                <w:rFonts w:ascii="PT Serif" w:hAnsi="PT Serif" w:cs="Arial"/>
                <w:sz w:val="21"/>
                <w:szCs w:val="21"/>
              </w:rPr>
            </w:pPr>
          </w:p>
          <w:p w14:paraId="78A50F9B" w14:textId="538DE726" w:rsidR="00831451" w:rsidRDefault="00831451" w:rsidP="00831451">
            <w:pPr>
              <w:spacing w:before="120" w:after="120"/>
              <w:jc w:val="center"/>
              <w:rPr>
                <w:rFonts w:ascii="Arial" w:hAnsi="Arial" w:cs="Arial"/>
                <w:sz w:val="22"/>
                <w:szCs w:val="22"/>
              </w:rPr>
            </w:pPr>
            <w:r>
              <w:rPr>
                <w:rFonts w:ascii="PT Serif" w:hAnsi="PT Serif" w:cs="Arial"/>
                <w:sz w:val="21"/>
                <w:szCs w:val="21"/>
              </w:rPr>
              <w:t>Karen Caldwell</w:t>
            </w:r>
          </w:p>
        </w:tc>
        <w:tc>
          <w:tcPr>
            <w:tcW w:w="3006" w:type="dxa"/>
            <w:tcBorders>
              <w:top w:val="single" w:sz="4" w:space="0" w:color="auto"/>
              <w:left w:val="single" w:sz="4" w:space="0" w:color="auto"/>
              <w:bottom w:val="single" w:sz="4" w:space="0" w:color="auto"/>
              <w:right w:val="single" w:sz="4" w:space="0" w:color="auto"/>
            </w:tcBorders>
            <w:vAlign w:val="center"/>
          </w:tcPr>
          <w:p w14:paraId="6F54960E" w14:textId="5F1FD7B9" w:rsidR="00831451" w:rsidRDefault="00831451" w:rsidP="00831451">
            <w:pPr>
              <w:spacing w:before="120" w:after="120"/>
              <w:rPr>
                <w:rFonts w:ascii="Arial" w:hAnsi="Arial" w:cs="Arial"/>
                <w:sz w:val="22"/>
                <w:szCs w:val="22"/>
              </w:rPr>
            </w:pPr>
            <w:r>
              <w:rPr>
                <w:rFonts w:ascii="PT Serif" w:hAnsi="PT Serif" w:cs="Arial"/>
                <w:sz w:val="21"/>
                <w:szCs w:val="21"/>
              </w:rPr>
              <w:t>Senior Mid-day supervisor</w:t>
            </w:r>
          </w:p>
        </w:tc>
        <w:tc>
          <w:tcPr>
            <w:tcW w:w="3007" w:type="dxa"/>
            <w:tcBorders>
              <w:top w:val="single" w:sz="4" w:space="0" w:color="auto"/>
              <w:left w:val="single" w:sz="4" w:space="0" w:color="auto"/>
              <w:bottom w:val="single" w:sz="4" w:space="0" w:color="auto"/>
              <w:right w:val="single" w:sz="4" w:space="0" w:color="auto"/>
            </w:tcBorders>
            <w:vAlign w:val="center"/>
          </w:tcPr>
          <w:p w14:paraId="1B0D94E5" w14:textId="19CBCEDC" w:rsidR="00831451" w:rsidRDefault="00831451" w:rsidP="00831451">
            <w:pPr>
              <w:spacing w:before="120" w:after="120"/>
              <w:rPr>
                <w:rFonts w:ascii="Arial" w:hAnsi="Arial" w:cs="Arial"/>
                <w:sz w:val="22"/>
                <w:szCs w:val="22"/>
              </w:rPr>
            </w:pPr>
            <w:r>
              <w:rPr>
                <w:rFonts w:ascii="PT Serif" w:hAnsi="PT Serif" w:cs="Arial"/>
                <w:sz w:val="21"/>
                <w:szCs w:val="21"/>
              </w:rPr>
              <w:t>As above</w:t>
            </w:r>
          </w:p>
        </w:tc>
      </w:tr>
      <w:tr w:rsidR="00831451" w14:paraId="58EBCCD7" w14:textId="77777777" w:rsidTr="00EB45F0">
        <w:trPr>
          <w:jc w:val="center"/>
        </w:trPr>
        <w:tc>
          <w:tcPr>
            <w:tcW w:w="3006" w:type="dxa"/>
            <w:tcBorders>
              <w:top w:val="single" w:sz="4" w:space="0" w:color="auto"/>
              <w:left w:val="single" w:sz="4" w:space="0" w:color="auto"/>
              <w:bottom w:val="single" w:sz="4" w:space="0" w:color="auto"/>
              <w:right w:val="single" w:sz="4" w:space="0" w:color="auto"/>
            </w:tcBorders>
            <w:vAlign w:val="center"/>
          </w:tcPr>
          <w:p w14:paraId="3ACB9BEC" w14:textId="77777777" w:rsidR="00831451" w:rsidRDefault="00831451" w:rsidP="00831451">
            <w:pPr>
              <w:spacing w:before="120" w:after="120"/>
              <w:jc w:val="center"/>
              <w:rPr>
                <w:rFonts w:ascii="PT Serif" w:hAnsi="PT Serif" w:cs="Arial"/>
                <w:sz w:val="21"/>
                <w:szCs w:val="21"/>
              </w:rPr>
            </w:pPr>
          </w:p>
          <w:p w14:paraId="302989F2" w14:textId="77777777" w:rsidR="00831451" w:rsidRPr="00564C1D" w:rsidRDefault="00831451" w:rsidP="00831451">
            <w:pPr>
              <w:spacing w:before="120" w:after="120"/>
              <w:jc w:val="center"/>
              <w:rPr>
                <w:rFonts w:ascii="PT Serif" w:hAnsi="PT Serif" w:cs="Arial"/>
                <w:sz w:val="21"/>
                <w:szCs w:val="21"/>
              </w:rPr>
            </w:pPr>
            <w:proofErr w:type="spellStart"/>
            <w:r>
              <w:rPr>
                <w:rFonts w:ascii="PT Serif" w:hAnsi="PT Serif" w:cs="Arial"/>
                <w:sz w:val="21"/>
                <w:szCs w:val="21"/>
              </w:rPr>
              <w:t>Zahia</w:t>
            </w:r>
            <w:proofErr w:type="spellEnd"/>
            <w:r>
              <w:rPr>
                <w:rFonts w:ascii="PT Serif" w:hAnsi="PT Serif" w:cs="Arial"/>
                <w:sz w:val="21"/>
                <w:szCs w:val="21"/>
              </w:rPr>
              <w:t xml:space="preserve"> Milson</w:t>
            </w:r>
          </w:p>
          <w:p w14:paraId="2A5D6399" w14:textId="77777777" w:rsidR="00831451" w:rsidRDefault="00831451" w:rsidP="00831451">
            <w:pPr>
              <w:spacing w:before="120" w:after="120"/>
              <w:rPr>
                <w:rFonts w:ascii="Arial" w:hAnsi="Arial" w:cs="Arial"/>
                <w:sz w:val="22"/>
                <w:szCs w:val="22"/>
              </w:rPr>
            </w:pPr>
          </w:p>
        </w:tc>
        <w:tc>
          <w:tcPr>
            <w:tcW w:w="3006" w:type="dxa"/>
            <w:tcBorders>
              <w:top w:val="single" w:sz="4" w:space="0" w:color="auto"/>
              <w:left w:val="single" w:sz="4" w:space="0" w:color="auto"/>
              <w:bottom w:val="single" w:sz="4" w:space="0" w:color="auto"/>
              <w:right w:val="single" w:sz="4" w:space="0" w:color="auto"/>
            </w:tcBorders>
            <w:vAlign w:val="center"/>
          </w:tcPr>
          <w:p w14:paraId="5BC2BC3F" w14:textId="449DE141" w:rsidR="00831451" w:rsidRDefault="00831451" w:rsidP="00831451">
            <w:pPr>
              <w:spacing w:before="120" w:after="120"/>
              <w:rPr>
                <w:rFonts w:ascii="Arial" w:hAnsi="Arial" w:cs="Arial"/>
                <w:sz w:val="22"/>
                <w:szCs w:val="22"/>
              </w:rPr>
            </w:pPr>
            <w:r>
              <w:rPr>
                <w:rFonts w:ascii="PT Serif" w:hAnsi="PT Serif" w:cs="Arial"/>
                <w:sz w:val="21"/>
                <w:szCs w:val="21"/>
              </w:rPr>
              <w:t>HLTA</w:t>
            </w:r>
          </w:p>
        </w:tc>
        <w:tc>
          <w:tcPr>
            <w:tcW w:w="3007" w:type="dxa"/>
            <w:tcBorders>
              <w:top w:val="single" w:sz="4" w:space="0" w:color="auto"/>
              <w:left w:val="single" w:sz="4" w:space="0" w:color="auto"/>
              <w:bottom w:val="single" w:sz="4" w:space="0" w:color="auto"/>
              <w:right w:val="single" w:sz="4" w:space="0" w:color="auto"/>
            </w:tcBorders>
            <w:vAlign w:val="center"/>
          </w:tcPr>
          <w:p w14:paraId="58BCAAA8" w14:textId="1BB2CD99" w:rsidR="00831451" w:rsidRDefault="00831451" w:rsidP="00831451">
            <w:pPr>
              <w:spacing w:before="120" w:after="120"/>
              <w:rPr>
                <w:rFonts w:ascii="Arial" w:hAnsi="Arial" w:cs="Arial"/>
                <w:sz w:val="22"/>
                <w:szCs w:val="22"/>
              </w:rPr>
            </w:pPr>
            <w:r>
              <w:rPr>
                <w:rFonts w:ascii="PT Serif" w:hAnsi="PT Serif" w:cs="Arial"/>
                <w:sz w:val="21"/>
                <w:szCs w:val="21"/>
              </w:rPr>
              <w:t>As above</w:t>
            </w:r>
          </w:p>
        </w:tc>
      </w:tr>
      <w:tr w:rsidR="00831451" w14:paraId="7AE6897E" w14:textId="77777777" w:rsidTr="00EB45F0">
        <w:trPr>
          <w:jc w:val="center"/>
        </w:trPr>
        <w:tc>
          <w:tcPr>
            <w:tcW w:w="3006" w:type="dxa"/>
            <w:tcBorders>
              <w:top w:val="single" w:sz="4" w:space="0" w:color="auto"/>
              <w:left w:val="single" w:sz="4" w:space="0" w:color="auto"/>
              <w:bottom w:val="single" w:sz="4" w:space="0" w:color="auto"/>
              <w:right w:val="single" w:sz="4" w:space="0" w:color="auto"/>
            </w:tcBorders>
            <w:vAlign w:val="center"/>
          </w:tcPr>
          <w:p w14:paraId="35862D64" w14:textId="77777777" w:rsidR="00831451" w:rsidRDefault="00831451" w:rsidP="00831451">
            <w:pPr>
              <w:spacing w:before="120" w:after="120"/>
              <w:jc w:val="center"/>
              <w:rPr>
                <w:rFonts w:ascii="PT Serif" w:hAnsi="PT Serif" w:cs="Arial"/>
                <w:sz w:val="21"/>
                <w:szCs w:val="21"/>
              </w:rPr>
            </w:pPr>
          </w:p>
          <w:p w14:paraId="778821C0" w14:textId="77777777" w:rsidR="00831451" w:rsidRPr="00564C1D" w:rsidRDefault="00831451" w:rsidP="00831451">
            <w:pPr>
              <w:spacing w:before="120" w:after="120"/>
              <w:jc w:val="center"/>
              <w:rPr>
                <w:rFonts w:ascii="PT Serif" w:hAnsi="PT Serif" w:cs="Arial"/>
                <w:sz w:val="21"/>
                <w:szCs w:val="21"/>
              </w:rPr>
            </w:pPr>
            <w:r>
              <w:rPr>
                <w:rFonts w:ascii="PT Serif" w:hAnsi="PT Serif" w:cs="Arial"/>
                <w:sz w:val="21"/>
                <w:szCs w:val="21"/>
              </w:rPr>
              <w:t>Sandra Evans</w:t>
            </w:r>
          </w:p>
          <w:p w14:paraId="4836D32B" w14:textId="77777777" w:rsidR="00831451" w:rsidRDefault="00831451" w:rsidP="00831451">
            <w:pPr>
              <w:spacing w:before="120" w:after="120"/>
              <w:rPr>
                <w:rFonts w:ascii="Arial" w:hAnsi="Arial" w:cs="Arial"/>
                <w:sz w:val="22"/>
                <w:szCs w:val="22"/>
              </w:rPr>
            </w:pPr>
          </w:p>
        </w:tc>
        <w:tc>
          <w:tcPr>
            <w:tcW w:w="3006" w:type="dxa"/>
            <w:tcBorders>
              <w:top w:val="single" w:sz="4" w:space="0" w:color="auto"/>
              <w:left w:val="single" w:sz="4" w:space="0" w:color="auto"/>
              <w:bottom w:val="single" w:sz="4" w:space="0" w:color="auto"/>
              <w:right w:val="single" w:sz="4" w:space="0" w:color="auto"/>
            </w:tcBorders>
            <w:vAlign w:val="center"/>
          </w:tcPr>
          <w:p w14:paraId="7A4FFAB3" w14:textId="3C83CD71" w:rsidR="00831451" w:rsidRDefault="00831451" w:rsidP="00831451">
            <w:pPr>
              <w:spacing w:before="120" w:after="120"/>
              <w:rPr>
                <w:rFonts w:ascii="Arial" w:hAnsi="Arial" w:cs="Arial"/>
                <w:sz w:val="22"/>
                <w:szCs w:val="22"/>
              </w:rPr>
            </w:pPr>
            <w:r>
              <w:rPr>
                <w:rFonts w:ascii="PT Serif" w:hAnsi="PT Serif" w:cs="Arial"/>
                <w:sz w:val="21"/>
                <w:szCs w:val="21"/>
              </w:rPr>
              <w:t xml:space="preserve">Teaching Assistant </w:t>
            </w:r>
          </w:p>
        </w:tc>
        <w:tc>
          <w:tcPr>
            <w:tcW w:w="3007" w:type="dxa"/>
            <w:tcBorders>
              <w:top w:val="single" w:sz="4" w:space="0" w:color="auto"/>
              <w:left w:val="single" w:sz="4" w:space="0" w:color="auto"/>
              <w:bottom w:val="single" w:sz="4" w:space="0" w:color="auto"/>
              <w:right w:val="single" w:sz="4" w:space="0" w:color="auto"/>
            </w:tcBorders>
            <w:vAlign w:val="center"/>
          </w:tcPr>
          <w:p w14:paraId="69519C50" w14:textId="26C78B04" w:rsidR="00831451" w:rsidRDefault="00831451" w:rsidP="00831451">
            <w:pPr>
              <w:spacing w:before="120" w:after="120"/>
              <w:rPr>
                <w:rFonts w:ascii="Arial" w:hAnsi="Arial" w:cs="Arial"/>
                <w:sz w:val="22"/>
                <w:szCs w:val="22"/>
              </w:rPr>
            </w:pPr>
            <w:r>
              <w:rPr>
                <w:rFonts w:ascii="PT Serif" w:hAnsi="PT Serif" w:cs="Arial"/>
                <w:sz w:val="21"/>
                <w:szCs w:val="21"/>
              </w:rPr>
              <w:t>As above</w:t>
            </w:r>
          </w:p>
        </w:tc>
      </w:tr>
      <w:tr w:rsidR="00831451" w14:paraId="1644FE0C" w14:textId="77777777" w:rsidTr="00EB45F0">
        <w:trPr>
          <w:jc w:val="center"/>
        </w:trPr>
        <w:tc>
          <w:tcPr>
            <w:tcW w:w="3006" w:type="dxa"/>
            <w:tcBorders>
              <w:top w:val="single" w:sz="4" w:space="0" w:color="auto"/>
              <w:left w:val="single" w:sz="4" w:space="0" w:color="auto"/>
              <w:bottom w:val="single" w:sz="4" w:space="0" w:color="auto"/>
              <w:right w:val="single" w:sz="4" w:space="0" w:color="auto"/>
            </w:tcBorders>
            <w:vAlign w:val="center"/>
          </w:tcPr>
          <w:p w14:paraId="6FD2C023" w14:textId="77777777" w:rsidR="00831451" w:rsidRDefault="00831451" w:rsidP="00831451">
            <w:pPr>
              <w:spacing w:before="120" w:after="120"/>
              <w:jc w:val="center"/>
              <w:rPr>
                <w:rFonts w:ascii="PT Serif" w:hAnsi="PT Serif" w:cs="Arial"/>
                <w:sz w:val="21"/>
                <w:szCs w:val="21"/>
              </w:rPr>
            </w:pPr>
          </w:p>
          <w:p w14:paraId="0321FE3F" w14:textId="77777777" w:rsidR="00831451" w:rsidRPr="00564C1D" w:rsidRDefault="00831451" w:rsidP="00831451">
            <w:pPr>
              <w:spacing w:before="120" w:after="120"/>
              <w:jc w:val="center"/>
              <w:rPr>
                <w:rFonts w:ascii="PT Serif" w:hAnsi="PT Serif" w:cs="Arial"/>
                <w:sz w:val="21"/>
                <w:szCs w:val="21"/>
              </w:rPr>
            </w:pPr>
            <w:r>
              <w:rPr>
                <w:rFonts w:ascii="PT Serif" w:hAnsi="PT Serif" w:cs="Arial"/>
                <w:sz w:val="21"/>
                <w:szCs w:val="21"/>
              </w:rPr>
              <w:t>Lynn McGrath</w:t>
            </w:r>
          </w:p>
          <w:p w14:paraId="739AAA9A" w14:textId="77777777" w:rsidR="00831451" w:rsidRDefault="00831451" w:rsidP="00831451">
            <w:pPr>
              <w:spacing w:before="120" w:after="120"/>
              <w:jc w:val="center"/>
              <w:rPr>
                <w:rFonts w:ascii="PT Serif" w:hAnsi="PT Serif" w:cs="Arial"/>
                <w:sz w:val="21"/>
                <w:szCs w:val="21"/>
              </w:rPr>
            </w:pPr>
          </w:p>
        </w:tc>
        <w:tc>
          <w:tcPr>
            <w:tcW w:w="3006" w:type="dxa"/>
            <w:tcBorders>
              <w:top w:val="single" w:sz="4" w:space="0" w:color="auto"/>
              <w:left w:val="single" w:sz="4" w:space="0" w:color="auto"/>
              <w:bottom w:val="single" w:sz="4" w:space="0" w:color="auto"/>
              <w:right w:val="single" w:sz="4" w:space="0" w:color="auto"/>
            </w:tcBorders>
            <w:vAlign w:val="center"/>
          </w:tcPr>
          <w:p w14:paraId="0F8FC8D0" w14:textId="4A23705B" w:rsidR="00831451" w:rsidRDefault="00831451" w:rsidP="00831451">
            <w:pPr>
              <w:spacing w:before="120" w:after="120"/>
              <w:rPr>
                <w:rFonts w:ascii="PT Serif" w:hAnsi="PT Serif" w:cs="Arial"/>
                <w:sz w:val="21"/>
                <w:szCs w:val="21"/>
              </w:rPr>
            </w:pPr>
            <w:r>
              <w:rPr>
                <w:rFonts w:ascii="PT Serif" w:hAnsi="PT Serif" w:cs="Arial"/>
                <w:sz w:val="21"/>
                <w:szCs w:val="21"/>
              </w:rPr>
              <w:t>Teaching Assistant</w:t>
            </w:r>
          </w:p>
        </w:tc>
        <w:tc>
          <w:tcPr>
            <w:tcW w:w="3007" w:type="dxa"/>
            <w:tcBorders>
              <w:top w:val="single" w:sz="4" w:space="0" w:color="auto"/>
              <w:left w:val="single" w:sz="4" w:space="0" w:color="auto"/>
              <w:bottom w:val="single" w:sz="4" w:space="0" w:color="auto"/>
              <w:right w:val="single" w:sz="4" w:space="0" w:color="auto"/>
            </w:tcBorders>
            <w:vAlign w:val="center"/>
          </w:tcPr>
          <w:p w14:paraId="1A179893" w14:textId="4C9A391D" w:rsidR="00831451" w:rsidRDefault="00831451" w:rsidP="00831451">
            <w:pPr>
              <w:spacing w:before="120" w:after="120"/>
              <w:rPr>
                <w:rFonts w:ascii="PT Serif" w:hAnsi="PT Serif" w:cs="Arial"/>
                <w:sz w:val="21"/>
                <w:szCs w:val="21"/>
              </w:rPr>
            </w:pPr>
            <w:r>
              <w:rPr>
                <w:rFonts w:ascii="PT Serif" w:hAnsi="PT Serif" w:cs="Arial"/>
                <w:sz w:val="21"/>
                <w:szCs w:val="21"/>
              </w:rPr>
              <w:t>As above</w:t>
            </w:r>
          </w:p>
        </w:tc>
      </w:tr>
    </w:tbl>
    <w:p w14:paraId="09C06987" w14:textId="6034EA9B" w:rsidR="00134746" w:rsidRDefault="00134746" w:rsidP="00134746">
      <w:pPr>
        <w:tabs>
          <w:tab w:val="left" w:pos="1174"/>
        </w:tabs>
        <w:jc w:val="both"/>
        <w:rPr>
          <w:rFonts w:ascii="Lora" w:hAnsi="Lora"/>
          <w:b/>
          <w:color w:val="009193"/>
          <w:szCs w:val="20"/>
        </w:rPr>
      </w:pPr>
    </w:p>
    <w:p w14:paraId="691923C8" w14:textId="2A17A089" w:rsidR="00134746" w:rsidRDefault="00134746">
      <w:pPr>
        <w:rPr>
          <w:rFonts w:ascii="Lora" w:hAnsi="Lora"/>
          <w:b/>
          <w:color w:val="009193"/>
          <w:szCs w:val="20"/>
        </w:rPr>
      </w:pPr>
      <w:r>
        <w:rPr>
          <w:rFonts w:ascii="Lora" w:hAnsi="Lora"/>
          <w:b/>
          <w:color w:val="009193"/>
          <w:szCs w:val="20"/>
        </w:rPr>
        <w:br w:type="page"/>
      </w:r>
    </w:p>
    <w:p w14:paraId="0A4A46D0" w14:textId="362E4E2F" w:rsidR="00134746" w:rsidRDefault="00134746" w:rsidP="00134746">
      <w:pPr>
        <w:tabs>
          <w:tab w:val="left" w:pos="1174"/>
        </w:tabs>
        <w:jc w:val="both"/>
        <w:rPr>
          <w:rFonts w:ascii="Lora" w:hAnsi="Lora"/>
          <w:b/>
          <w:color w:val="009193"/>
        </w:rPr>
      </w:pPr>
      <w:bookmarkStart w:id="11" w:name="Appendix2"/>
      <w:r>
        <w:rPr>
          <w:rFonts w:ascii="Lora" w:hAnsi="Lora"/>
          <w:b/>
          <w:color w:val="009193"/>
        </w:rPr>
        <w:lastRenderedPageBreak/>
        <w:t>Appendix 2</w:t>
      </w:r>
      <w:r w:rsidRPr="00D95685">
        <w:rPr>
          <w:rFonts w:ascii="Lora" w:hAnsi="Lora"/>
          <w:b/>
          <w:color w:val="009193"/>
        </w:rPr>
        <w:t xml:space="preserve"> – </w:t>
      </w:r>
      <w:r>
        <w:rPr>
          <w:rFonts w:ascii="Lora" w:hAnsi="Lora"/>
          <w:b/>
          <w:color w:val="009193"/>
        </w:rPr>
        <w:t>Accident Report Form</w:t>
      </w:r>
    </w:p>
    <w:bookmarkEnd w:id="11"/>
    <w:p w14:paraId="04C13B8D" w14:textId="7EF0CFDD" w:rsidR="001D32D6" w:rsidRDefault="001D32D6">
      <w:pPr>
        <w:rPr>
          <w:rFonts w:ascii="Lora" w:hAnsi="Lora"/>
          <w:b/>
          <w:color w:val="009193"/>
          <w:szCs w:val="20"/>
        </w:rPr>
      </w:pPr>
    </w:p>
    <w:p w14:paraId="77634DF6" w14:textId="0E9F9C6F" w:rsidR="00831451" w:rsidRPr="009F1EF8" w:rsidRDefault="00831451">
      <w:pPr>
        <w:rPr>
          <w:rFonts w:ascii="Lora" w:hAnsi="Lora"/>
          <w:szCs w:val="20"/>
        </w:rPr>
      </w:pPr>
      <w:r w:rsidRPr="009F1EF8">
        <w:rPr>
          <w:rFonts w:ascii="Lora" w:hAnsi="Lora"/>
          <w:szCs w:val="20"/>
        </w:rPr>
        <w:t xml:space="preserve">These are reported in a </w:t>
      </w:r>
      <w:r w:rsidR="009F1EF8" w:rsidRPr="009F1EF8">
        <w:rPr>
          <w:rFonts w:ascii="Lora" w:hAnsi="Lora"/>
          <w:szCs w:val="20"/>
        </w:rPr>
        <w:t>carbon copied book.</w:t>
      </w:r>
    </w:p>
    <w:p w14:paraId="65B7159E" w14:textId="77777777" w:rsidR="001D32D6" w:rsidRDefault="001D32D6">
      <w:pPr>
        <w:rPr>
          <w:rFonts w:ascii="Lora" w:hAnsi="Lora"/>
          <w:b/>
          <w:color w:val="009193"/>
          <w:szCs w:val="20"/>
        </w:rPr>
      </w:pPr>
    </w:p>
    <w:p w14:paraId="1B0C1FA1" w14:textId="77777777" w:rsidR="001D32D6" w:rsidRDefault="001D32D6">
      <w:pPr>
        <w:rPr>
          <w:rFonts w:ascii="Lora" w:hAnsi="Lora"/>
          <w:b/>
          <w:color w:val="009193"/>
          <w:szCs w:val="20"/>
        </w:rPr>
      </w:pPr>
    </w:p>
    <w:p w14:paraId="41205E53" w14:textId="77777777" w:rsidR="001D32D6" w:rsidRDefault="001D32D6">
      <w:pPr>
        <w:rPr>
          <w:rFonts w:ascii="Lora" w:hAnsi="Lora"/>
          <w:b/>
          <w:color w:val="009193"/>
          <w:szCs w:val="20"/>
        </w:rPr>
      </w:pPr>
    </w:p>
    <w:p w14:paraId="5B08B779" w14:textId="77777777" w:rsidR="001D32D6" w:rsidRDefault="001D32D6">
      <w:pPr>
        <w:rPr>
          <w:rFonts w:ascii="Lora" w:hAnsi="Lora"/>
          <w:b/>
          <w:color w:val="009193"/>
          <w:szCs w:val="20"/>
        </w:rPr>
      </w:pPr>
    </w:p>
    <w:p w14:paraId="047B356D" w14:textId="77777777" w:rsidR="001D32D6" w:rsidRDefault="001D32D6">
      <w:pPr>
        <w:rPr>
          <w:rFonts w:ascii="Lora" w:hAnsi="Lora"/>
          <w:b/>
          <w:color w:val="009193"/>
          <w:szCs w:val="20"/>
        </w:rPr>
      </w:pPr>
    </w:p>
    <w:p w14:paraId="4AA44301" w14:textId="77777777" w:rsidR="001D32D6" w:rsidRDefault="001D32D6">
      <w:pPr>
        <w:rPr>
          <w:rFonts w:ascii="Lora" w:hAnsi="Lora"/>
          <w:b/>
          <w:color w:val="009193"/>
          <w:szCs w:val="20"/>
        </w:rPr>
      </w:pPr>
    </w:p>
    <w:p w14:paraId="3A76B4FA" w14:textId="77777777" w:rsidR="001D32D6" w:rsidRDefault="001D32D6">
      <w:pPr>
        <w:rPr>
          <w:rFonts w:ascii="Lora" w:hAnsi="Lora"/>
          <w:b/>
          <w:color w:val="009193"/>
          <w:szCs w:val="20"/>
        </w:rPr>
      </w:pPr>
    </w:p>
    <w:p w14:paraId="4978D3AC" w14:textId="77777777" w:rsidR="001D32D6" w:rsidRDefault="001D32D6">
      <w:pPr>
        <w:rPr>
          <w:rFonts w:ascii="Lora" w:hAnsi="Lora"/>
          <w:b/>
          <w:color w:val="009193"/>
          <w:szCs w:val="20"/>
        </w:rPr>
      </w:pPr>
    </w:p>
    <w:p w14:paraId="035B1A47" w14:textId="77777777" w:rsidR="001D32D6" w:rsidRDefault="001D32D6">
      <w:pPr>
        <w:rPr>
          <w:rFonts w:ascii="Lora" w:hAnsi="Lora"/>
          <w:b/>
          <w:color w:val="009193"/>
          <w:szCs w:val="20"/>
        </w:rPr>
      </w:pPr>
    </w:p>
    <w:p w14:paraId="3520E322" w14:textId="77777777" w:rsidR="001D32D6" w:rsidRDefault="001D32D6">
      <w:pPr>
        <w:rPr>
          <w:rFonts w:ascii="Lora" w:hAnsi="Lora"/>
          <w:b/>
          <w:color w:val="009193"/>
          <w:szCs w:val="20"/>
        </w:rPr>
      </w:pPr>
    </w:p>
    <w:p w14:paraId="76F6C292" w14:textId="77777777" w:rsidR="001D32D6" w:rsidRDefault="001D32D6">
      <w:pPr>
        <w:rPr>
          <w:rFonts w:ascii="Lora" w:hAnsi="Lora"/>
          <w:b/>
          <w:color w:val="009193"/>
          <w:szCs w:val="20"/>
        </w:rPr>
      </w:pPr>
    </w:p>
    <w:p w14:paraId="77BB6449" w14:textId="77777777" w:rsidR="001D32D6" w:rsidRDefault="001D32D6">
      <w:pPr>
        <w:rPr>
          <w:rFonts w:ascii="Lora" w:hAnsi="Lora"/>
          <w:b/>
          <w:color w:val="009193"/>
          <w:szCs w:val="20"/>
        </w:rPr>
      </w:pPr>
    </w:p>
    <w:p w14:paraId="73D2A898" w14:textId="77777777" w:rsidR="001D32D6" w:rsidRDefault="001D32D6">
      <w:pPr>
        <w:rPr>
          <w:rFonts w:ascii="Lora" w:hAnsi="Lora"/>
          <w:b/>
          <w:color w:val="009193"/>
          <w:szCs w:val="20"/>
        </w:rPr>
      </w:pPr>
    </w:p>
    <w:p w14:paraId="13B583C3" w14:textId="77777777" w:rsidR="001D32D6" w:rsidRDefault="001D32D6">
      <w:pPr>
        <w:rPr>
          <w:rFonts w:ascii="Lora" w:hAnsi="Lora"/>
          <w:b/>
          <w:color w:val="009193"/>
          <w:szCs w:val="20"/>
        </w:rPr>
      </w:pPr>
    </w:p>
    <w:p w14:paraId="6C2EB9BB" w14:textId="77777777" w:rsidR="001D32D6" w:rsidRDefault="001D32D6">
      <w:pPr>
        <w:rPr>
          <w:rFonts w:ascii="Lora" w:hAnsi="Lora"/>
          <w:b/>
          <w:color w:val="009193"/>
          <w:szCs w:val="20"/>
        </w:rPr>
      </w:pPr>
    </w:p>
    <w:p w14:paraId="049A910E" w14:textId="77777777" w:rsidR="001D32D6" w:rsidRDefault="001D32D6">
      <w:pPr>
        <w:rPr>
          <w:rFonts w:ascii="Lora" w:hAnsi="Lora"/>
          <w:b/>
          <w:color w:val="009193"/>
          <w:szCs w:val="20"/>
        </w:rPr>
      </w:pPr>
    </w:p>
    <w:p w14:paraId="09EE899A" w14:textId="77777777" w:rsidR="001D32D6" w:rsidRDefault="001D32D6">
      <w:pPr>
        <w:rPr>
          <w:rFonts w:ascii="Lora" w:hAnsi="Lora"/>
          <w:b/>
          <w:color w:val="009193"/>
          <w:szCs w:val="20"/>
        </w:rPr>
      </w:pPr>
    </w:p>
    <w:p w14:paraId="65CFB480" w14:textId="77777777" w:rsidR="001D32D6" w:rsidRDefault="001D32D6">
      <w:pPr>
        <w:rPr>
          <w:rFonts w:ascii="Lora" w:hAnsi="Lora"/>
          <w:b/>
          <w:color w:val="009193"/>
          <w:szCs w:val="20"/>
        </w:rPr>
      </w:pPr>
    </w:p>
    <w:p w14:paraId="4AEDB6E4" w14:textId="77777777" w:rsidR="001D32D6" w:rsidRDefault="001D32D6">
      <w:pPr>
        <w:rPr>
          <w:rFonts w:ascii="Lora" w:hAnsi="Lora"/>
          <w:b/>
          <w:color w:val="009193"/>
          <w:szCs w:val="20"/>
        </w:rPr>
      </w:pPr>
    </w:p>
    <w:p w14:paraId="11EC21C8" w14:textId="77777777" w:rsidR="001D32D6" w:rsidRDefault="001D32D6">
      <w:pPr>
        <w:rPr>
          <w:rFonts w:ascii="Lora" w:hAnsi="Lora"/>
          <w:b/>
          <w:color w:val="009193"/>
          <w:szCs w:val="20"/>
        </w:rPr>
      </w:pPr>
    </w:p>
    <w:p w14:paraId="564D3E78" w14:textId="77777777" w:rsidR="001D32D6" w:rsidRDefault="001D32D6">
      <w:pPr>
        <w:rPr>
          <w:rFonts w:ascii="Lora" w:hAnsi="Lora"/>
          <w:b/>
          <w:color w:val="009193"/>
          <w:szCs w:val="20"/>
        </w:rPr>
      </w:pPr>
    </w:p>
    <w:p w14:paraId="06C21F3C" w14:textId="69DDD993" w:rsidR="00134746" w:rsidRDefault="00134746" w:rsidP="001D32D6">
      <w:pPr>
        <w:jc w:val="center"/>
        <w:rPr>
          <w:rFonts w:ascii="Lora" w:hAnsi="Lora"/>
          <w:b/>
          <w:color w:val="009193"/>
          <w:szCs w:val="20"/>
        </w:rPr>
      </w:pPr>
      <w:r>
        <w:rPr>
          <w:rFonts w:ascii="Lora" w:hAnsi="Lora"/>
          <w:b/>
          <w:color w:val="009193"/>
          <w:szCs w:val="20"/>
        </w:rPr>
        <w:br w:type="page"/>
      </w:r>
    </w:p>
    <w:p w14:paraId="2CB1A37A" w14:textId="4C85FF80" w:rsidR="00134746" w:rsidRDefault="00134746" w:rsidP="00134746">
      <w:pPr>
        <w:tabs>
          <w:tab w:val="left" w:pos="1174"/>
        </w:tabs>
        <w:jc w:val="both"/>
        <w:rPr>
          <w:rFonts w:ascii="Lora" w:hAnsi="Lora"/>
          <w:b/>
          <w:color w:val="009193"/>
        </w:rPr>
      </w:pPr>
      <w:bookmarkStart w:id="12" w:name="Appendix3"/>
      <w:r>
        <w:rPr>
          <w:rFonts w:ascii="Lora" w:hAnsi="Lora"/>
          <w:b/>
          <w:color w:val="009193"/>
        </w:rPr>
        <w:lastRenderedPageBreak/>
        <w:t>Appendix 3</w:t>
      </w:r>
      <w:r w:rsidRPr="00D95685">
        <w:rPr>
          <w:rFonts w:ascii="Lora" w:hAnsi="Lora"/>
          <w:b/>
          <w:color w:val="009193"/>
        </w:rPr>
        <w:t xml:space="preserve"> – </w:t>
      </w:r>
      <w:r>
        <w:rPr>
          <w:rFonts w:ascii="Lora" w:hAnsi="Lora"/>
          <w:b/>
          <w:color w:val="009193"/>
        </w:rPr>
        <w:t>First Aid Training Log</w:t>
      </w:r>
    </w:p>
    <w:bookmarkEnd w:id="12"/>
    <w:p w14:paraId="4BA7B47B" w14:textId="009E6593" w:rsidR="00134746" w:rsidRDefault="00134746" w:rsidP="00134746">
      <w:pPr>
        <w:tabs>
          <w:tab w:val="left" w:pos="1174"/>
        </w:tabs>
        <w:jc w:val="both"/>
        <w:rPr>
          <w:rFonts w:ascii="Lora" w:hAnsi="Lora"/>
          <w:b/>
          <w:color w:val="009193"/>
        </w:rPr>
      </w:pPr>
    </w:p>
    <w:p w14:paraId="57AB6895" w14:textId="77777777" w:rsidR="00CE10CA" w:rsidRDefault="00CE10CA" w:rsidP="00134746">
      <w:pPr>
        <w:tabs>
          <w:tab w:val="left" w:pos="1174"/>
        </w:tabs>
        <w:jc w:val="both"/>
        <w:rPr>
          <w:rFonts w:ascii="Lora" w:hAnsi="Lora"/>
          <w:b/>
          <w:color w:val="009193"/>
        </w:rPr>
      </w:pPr>
    </w:p>
    <w:tbl>
      <w:tblPr>
        <w:tblStyle w:val="TableGrid1"/>
        <w:tblW w:w="0" w:type="auto"/>
        <w:jc w:val="center"/>
        <w:tblInd w:w="0" w:type="dxa"/>
        <w:tblLook w:val="04A0" w:firstRow="1" w:lastRow="0" w:firstColumn="1" w:lastColumn="0" w:noHBand="0" w:noVBand="1"/>
      </w:tblPr>
      <w:tblGrid>
        <w:gridCol w:w="2254"/>
        <w:gridCol w:w="2255"/>
        <w:gridCol w:w="2255"/>
        <w:gridCol w:w="2255"/>
      </w:tblGrid>
      <w:tr w:rsidR="00BB274F" w:rsidRPr="00BB274F" w14:paraId="6A8AC06B" w14:textId="77777777" w:rsidTr="001D32D6">
        <w:trPr>
          <w:trHeight w:val="1142"/>
          <w:jc w:val="center"/>
        </w:trPr>
        <w:tc>
          <w:tcPr>
            <w:tcW w:w="2254" w:type="dxa"/>
            <w:tcBorders>
              <w:top w:val="single" w:sz="4" w:space="0" w:color="auto"/>
              <w:left w:val="single" w:sz="4" w:space="0" w:color="auto"/>
              <w:bottom w:val="single" w:sz="4" w:space="0" w:color="auto"/>
              <w:right w:val="single" w:sz="4" w:space="0" w:color="auto"/>
            </w:tcBorders>
            <w:shd w:val="clear" w:color="auto" w:fill="008080"/>
            <w:vAlign w:val="center"/>
            <w:hideMark/>
          </w:tcPr>
          <w:p w14:paraId="411D7358" w14:textId="77777777" w:rsidR="00134746" w:rsidRPr="001D32D6" w:rsidRDefault="00134746">
            <w:pPr>
              <w:jc w:val="center"/>
              <w:rPr>
                <w:rFonts w:ascii="Lora" w:eastAsia="Arial" w:hAnsi="Lora" w:cs="Arial"/>
                <w:b/>
                <w:color w:val="FFFFFF" w:themeColor="background1"/>
                <w:sz w:val="22"/>
                <w:szCs w:val="22"/>
              </w:rPr>
            </w:pPr>
            <w:r w:rsidRPr="001D32D6">
              <w:rPr>
                <w:rFonts w:ascii="Lora" w:eastAsia="Arial" w:hAnsi="Lora" w:cs="Arial"/>
                <w:b/>
                <w:color w:val="FFFFFF" w:themeColor="background1"/>
                <w:sz w:val="22"/>
                <w:szCs w:val="22"/>
              </w:rPr>
              <w:t>Name/type of training</w:t>
            </w:r>
          </w:p>
        </w:tc>
        <w:tc>
          <w:tcPr>
            <w:tcW w:w="2255" w:type="dxa"/>
            <w:tcBorders>
              <w:top w:val="single" w:sz="4" w:space="0" w:color="auto"/>
              <w:left w:val="single" w:sz="4" w:space="0" w:color="auto"/>
              <w:bottom w:val="single" w:sz="4" w:space="0" w:color="auto"/>
              <w:right w:val="single" w:sz="4" w:space="0" w:color="auto"/>
            </w:tcBorders>
            <w:shd w:val="clear" w:color="auto" w:fill="008080"/>
            <w:vAlign w:val="center"/>
            <w:hideMark/>
          </w:tcPr>
          <w:p w14:paraId="21DECE1D" w14:textId="5CEE074C" w:rsidR="00134746" w:rsidRPr="001D32D6" w:rsidRDefault="00134746">
            <w:pPr>
              <w:jc w:val="center"/>
              <w:rPr>
                <w:rFonts w:ascii="Lora" w:eastAsia="Arial" w:hAnsi="Lora" w:cs="Arial"/>
                <w:b/>
                <w:color w:val="FFFFFF" w:themeColor="background1"/>
                <w:sz w:val="22"/>
                <w:szCs w:val="22"/>
              </w:rPr>
            </w:pPr>
            <w:r w:rsidRPr="001D32D6">
              <w:rPr>
                <w:rFonts w:ascii="Lora" w:eastAsia="Arial" w:hAnsi="Lora" w:cs="Arial"/>
                <w:b/>
                <w:color w:val="FFFFFF" w:themeColor="background1"/>
                <w:sz w:val="22"/>
                <w:szCs w:val="22"/>
              </w:rPr>
              <w:t xml:space="preserve">Staff who attended </w:t>
            </w:r>
          </w:p>
        </w:tc>
        <w:tc>
          <w:tcPr>
            <w:tcW w:w="2255" w:type="dxa"/>
            <w:tcBorders>
              <w:top w:val="single" w:sz="4" w:space="0" w:color="auto"/>
              <w:left w:val="single" w:sz="4" w:space="0" w:color="auto"/>
              <w:bottom w:val="single" w:sz="4" w:space="0" w:color="auto"/>
              <w:right w:val="single" w:sz="4" w:space="0" w:color="auto"/>
            </w:tcBorders>
            <w:shd w:val="clear" w:color="auto" w:fill="008080"/>
            <w:vAlign w:val="center"/>
            <w:hideMark/>
          </w:tcPr>
          <w:p w14:paraId="7B95EB86" w14:textId="77777777" w:rsidR="00134746" w:rsidRPr="001D32D6" w:rsidRDefault="00134746">
            <w:pPr>
              <w:jc w:val="center"/>
              <w:rPr>
                <w:rFonts w:ascii="Lora" w:eastAsia="Arial" w:hAnsi="Lora" w:cs="Arial"/>
                <w:b/>
                <w:color w:val="FFFFFF" w:themeColor="background1"/>
                <w:sz w:val="22"/>
                <w:szCs w:val="22"/>
              </w:rPr>
            </w:pPr>
            <w:r w:rsidRPr="001D32D6">
              <w:rPr>
                <w:rFonts w:ascii="Lora" w:eastAsia="Arial" w:hAnsi="Lora" w:cs="Arial"/>
                <w:b/>
                <w:color w:val="FFFFFF" w:themeColor="background1"/>
                <w:sz w:val="22"/>
                <w:szCs w:val="22"/>
              </w:rPr>
              <w:t>Date attended</w:t>
            </w:r>
          </w:p>
        </w:tc>
        <w:tc>
          <w:tcPr>
            <w:tcW w:w="2255" w:type="dxa"/>
            <w:tcBorders>
              <w:top w:val="single" w:sz="4" w:space="0" w:color="auto"/>
              <w:left w:val="single" w:sz="4" w:space="0" w:color="auto"/>
              <w:bottom w:val="single" w:sz="4" w:space="0" w:color="auto"/>
              <w:right w:val="single" w:sz="4" w:space="0" w:color="auto"/>
            </w:tcBorders>
            <w:shd w:val="clear" w:color="auto" w:fill="008080"/>
            <w:vAlign w:val="center"/>
            <w:hideMark/>
          </w:tcPr>
          <w:p w14:paraId="41796E56" w14:textId="77777777" w:rsidR="00134746" w:rsidRPr="001D32D6" w:rsidRDefault="00134746">
            <w:pPr>
              <w:jc w:val="center"/>
              <w:rPr>
                <w:rFonts w:ascii="Lora" w:eastAsia="Arial" w:hAnsi="Lora" w:cs="Arial"/>
                <w:b/>
                <w:color w:val="FFFFFF" w:themeColor="background1"/>
                <w:sz w:val="22"/>
                <w:szCs w:val="22"/>
              </w:rPr>
            </w:pPr>
            <w:r w:rsidRPr="001D32D6">
              <w:rPr>
                <w:rFonts w:ascii="Lora" w:eastAsia="Arial" w:hAnsi="Lora" w:cs="Arial"/>
                <w:b/>
                <w:color w:val="FFFFFF" w:themeColor="background1"/>
                <w:sz w:val="22"/>
                <w:szCs w:val="22"/>
              </w:rPr>
              <w:t>Date for training to be updated (where applicable)</w:t>
            </w:r>
          </w:p>
        </w:tc>
      </w:tr>
      <w:tr w:rsidR="009F1EF8" w:rsidRPr="00BB274F" w14:paraId="48ABD79B" w14:textId="77777777" w:rsidTr="00360F0F">
        <w:trPr>
          <w:jc w:val="center"/>
        </w:trPr>
        <w:tc>
          <w:tcPr>
            <w:tcW w:w="2254" w:type="dxa"/>
            <w:tcBorders>
              <w:top w:val="single" w:sz="4" w:space="0" w:color="auto"/>
              <w:left w:val="single" w:sz="4" w:space="0" w:color="auto"/>
              <w:bottom w:val="single" w:sz="4" w:space="0" w:color="auto"/>
              <w:right w:val="single" w:sz="4" w:space="0" w:color="auto"/>
            </w:tcBorders>
            <w:vAlign w:val="center"/>
          </w:tcPr>
          <w:p w14:paraId="57F69C13" w14:textId="77777777" w:rsidR="009F1EF8" w:rsidRPr="00564C1D" w:rsidRDefault="009F1EF8" w:rsidP="009F1EF8">
            <w:pPr>
              <w:jc w:val="center"/>
              <w:rPr>
                <w:rFonts w:ascii="PT Serif" w:eastAsia="Arial" w:hAnsi="PT Serif" w:cs="Arial"/>
                <w:b/>
                <w:sz w:val="21"/>
                <w:szCs w:val="21"/>
              </w:rPr>
            </w:pPr>
          </w:p>
          <w:p w14:paraId="2ACE5860" w14:textId="77777777" w:rsidR="009F1EF8" w:rsidRPr="0032403D" w:rsidRDefault="009F1EF8" w:rsidP="009F1EF8">
            <w:pPr>
              <w:jc w:val="center"/>
              <w:rPr>
                <w:rFonts w:ascii="PT Serif" w:eastAsia="Arial" w:hAnsi="PT Serif" w:cs="Arial"/>
                <w:sz w:val="21"/>
                <w:szCs w:val="21"/>
              </w:rPr>
            </w:pPr>
            <w:r w:rsidRPr="0032403D">
              <w:rPr>
                <w:rFonts w:ascii="PT Serif" w:eastAsia="Arial" w:hAnsi="PT Serif" w:cs="Arial"/>
                <w:sz w:val="21"/>
                <w:szCs w:val="21"/>
              </w:rPr>
              <w:t>Paediatric First Aid</w:t>
            </w:r>
          </w:p>
          <w:p w14:paraId="50B2706A" w14:textId="77777777" w:rsidR="009F1EF8" w:rsidRPr="00BB274F" w:rsidRDefault="009F1EF8" w:rsidP="009F1EF8">
            <w:pPr>
              <w:rPr>
                <w:rFonts w:ascii="Arial" w:eastAsia="Arial" w:hAnsi="Arial" w:cs="Arial"/>
                <w:b/>
                <w:color w:val="FFFFFF" w:themeColor="background1"/>
                <w:sz w:val="22"/>
                <w:szCs w:val="22"/>
              </w:rPr>
            </w:pPr>
          </w:p>
        </w:tc>
        <w:tc>
          <w:tcPr>
            <w:tcW w:w="2255" w:type="dxa"/>
            <w:tcBorders>
              <w:top w:val="single" w:sz="4" w:space="0" w:color="auto"/>
              <w:left w:val="single" w:sz="4" w:space="0" w:color="auto"/>
              <w:bottom w:val="single" w:sz="4" w:space="0" w:color="auto"/>
              <w:right w:val="single" w:sz="4" w:space="0" w:color="auto"/>
            </w:tcBorders>
            <w:vAlign w:val="center"/>
          </w:tcPr>
          <w:p w14:paraId="49211BB0" w14:textId="77777777" w:rsidR="009F1EF8" w:rsidRDefault="009F1EF8" w:rsidP="009F1EF8">
            <w:pPr>
              <w:spacing w:before="120" w:after="120"/>
              <w:jc w:val="center"/>
              <w:rPr>
                <w:rFonts w:ascii="PT Serif" w:hAnsi="PT Serif" w:cs="Arial"/>
                <w:sz w:val="21"/>
                <w:szCs w:val="21"/>
              </w:rPr>
            </w:pPr>
          </w:p>
          <w:p w14:paraId="16300D5A" w14:textId="77777777" w:rsidR="009F1EF8" w:rsidRDefault="009F1EF8" w:rsidP="009F1EF8">
            <w:pPr>
              <w:spacing w:before="120" w:after="120"/>
              <w:jc w:val="center"/>
              <w:rPr>
                <w:rFonts w:ascii="PT Serif" w:hAnsi="PT Serif" w:cs="Arial"/>
                <w:sz w:val="21"/>
                <w:szCs w:val="21"/>
              </w:rPr>
            </w:pPr>
            <w:r>
              <w:rPr>
                <w:rFonts w:ascii="PT Serif" w:hAnsi="PT Serif" w:cs="Arial"/>
                <w:sz w:val="21"/>
                <w:szCs w:val="21"/>
              </w:rPr>
              <w:t xml:space="preserve">Paula </w:t>
            </w:r>
            <w:proofErr w:type="spellStart"/>
            <w:r>
              <w:rPr>
                <w:rFonts w:ascii="PT Serif" w:hAnsi="PT Serif" w:cs="Arial"/>
                <w:sz w:val="21"/>
                <w:szCs w:val="21"/>
              </w:rPr>
              <w:t>Cutts</w:t>
            </w:r>
            <w:proofErr w:type="spellEnd"/>
          </w:p>
          <w:p w14:paraId="688F68C0" w14:textId="77777777" w:rsidR="009F1EF8" w:rsidRPr="00BB274F" w:rsidRDefault="009F1EF8" w:rsidP="009F1EF8">
            <w:pPr>
              <w:rPr>
                <w:rFonts w:ascii="Arial" w:eastAsia="Arial" w:hAnsi="Arial" w:cs="Arial"/>
                <w:b/>
                <w:color w:val="FFFFFF" w:themeColor="background1"/>
                <w:sz w:val="22"/>
                <w:szCs w:val="22"/>
              </w:rPr>
            </w:pPr>
          </w:p>
        </w:tc>
        <w:tc>
          <w:tcPr>
            <w:tcW w:w="2255" w:type="dxa"/>
            <w:tcBorders>
              <w:top w:val="single" w:sz="4" w:space="0" w:color="auto"/>
              <w:left w:val="single" w:sz="4" w:space="0" w:color="auto"/>
              <w:bottom w:val="single" w:sz="4" w:space="0" w:color="auto"/>
              <w:right w:val="single" w:sz="4" w:space="0" w:color="auto"/>
            </w:tcBorders>
            <w:vAlign w:val="center"/>
          </w:tcPr>
          <w:p w14:paraId="60B26A36" w14:textId="69F72EC5" w:rsidR="009F1EF8" w:rsidRPr="00BB274F" w:rsidRDefault="009F1EF8" w:rsidP="009F1EF8">
            <w:pPr>
              <w:rPr>
                <w:rFonts w:ascii="Arial" w:eastAsia="Arial" w:hAnsi="Arial" w:cs="Arial"/>
                <w:b/>
                <w:color w:val="FFFFFF" w:themeColor="background1"/>
                <w:sz w:val="22"/>
                <w:szCs w:val="22"/>
              </w:rPr>
            </w:pPr>
            <w:r>
              <w:rPr>
                <w:rFonts w:ascii="PT Serif" w:eastAsia="Arial" w:hAnsi="PT Serif" w:cs="Arial"/>
                <w:b/>
                <w:sz w:val="21"/>
                <w:szCs w:val="21"/>
              </w:rPr>
              <w:t>May 2021</w:t>
            </w:r>
          </w:p>
        </w:tc>
        <w:tc>
          <w:tcPr>
            <w:tcW w:w="2255" w:type="dxa"/>
            <w:tcBorders>
              <w:top w:val="single" w:sz="4" w:space="0" w:color="auto"/>
              <w:left w:val="single" w:sz="4" w:space="0" w:color="auto"/>
              <w:bottom w:val="single" w:sz="4" w:space="0" w:color="auto"/>
              <w:right w:val="single" w:sz="4" w:space="0" w:color="auto"/>
            </w:tcBorders>
            <w:vAlign w:val="center"/>
          </w:tcPr>
          <w:p w14:paraId="37A17900" w14:textId="1548C12F" w:rsidR="009F1EF8" w:rsidRPr="00BB274F" w:rsidRDefault="009F1EF8" w:rsidP="009F1EF8">
            <w:pPr>
              <w:rPr>
                <w:rFonts w:ascii="Arial" w:eastAsia="Arial" w:hAnsi="Arial" w:cs="Arial"/>
                <w:b/>
                <w:color w:val="FFFFFF" w:themeColor="background1"/>
                <w:sz w:val="22"/>
                <w:szCs w:val="22"/>
              </w:rPr>
            </w:pPr>
            <w:r>
              <w:rPr>
                <w:rFonts w:ascii="PT Serif" w:eastAsia="Arial" w:hAnsi="PT Serif" w:cs="Arial"/>
                <w:b/>
                <w:sz w:val="21"/>
                <w:szCs w:val="21"/>
              </w:rPr>
              <w:t>May 2024</w:t>
            </w:r>
          </w:p>
        </w:tc>
      </w:tr>
      <w:tr w:rsidR="009F1EF8" w:rsidRPr="00BB274F" w14:paraId="7D86860B" w14:textId="77777777" w:rsidTr="00360F0F">
        <w:trPr>
          <w:jc w:val="center"/>
        </w:trPr>
        <w:tc>
          <w:tcPr>
            <w:tcW w:w="2254" w:type="dxa"/>
            <w:tcBorders>
              <w:top w:val="single" w:sz="4" w:space="0" w:color="auto"/>
              <w:left w:val="single" w:sz="4" w:space="0" w:color="auto"/>
              <w:bottom w:val="single" w:sz="4" w:space="0" w:color="auto"/>
              <w:right w:val="single" w:sz="4" w:space="0" w:color="auto"/>
            </w:tcBorders>
            <w:vAlign w:val="center"/>
          </w:tcPr>
          <w:p w14:paraId="0C35E587" w14:textId="252CFBDC" w:rsidR="009F1EF8" w:rsidRPr="00BB274F" w:rsidRDefault="009F1EF8" w:rsidP="009F1EF8">
            <w:pPr>
              <w:rPr>
                <w:rFonts w:ascii="Arial" w:eastAsia="Arial" w:hAnsi="Arial" w:cs="Arial"/>
                <w:b/>
                <w:color w:val="FFFFFF" w:themeColor="background1"/>
                <w:sz w:val="22"/>
                <w:szCs w:val="22"/>
              </w:rPr>
            </w:pPr>
            <w:r w:rsidRPr="00814E17">
              <w:rPr>
                <w:rFonts w:ascii="PT Serif" w:eastAsia="Arial" w:hAnsi="PT Serif" w:cs="Arial"/>
                <w:sz w:val="21"/>
                <w:szCs w:val="21"/>
              </w:rPr>
              <w:t>Paediatric First Aid</w:t>
            </w:r>
          </w:p>
        </w:tc>
        <w:tc>
          <w:tcPr>
            <w:tcW w:w="2255" w:type="dxa"/>
            <w:tcBorders>
              <w:top w:val="single" w:sz="4" w:space="0" w:color="auto"/>
              <w:left w:val="single" w:sz="4" w:space="0" w:color="auto"/>
              <w:bottom w:val="single" w:sz="4" w:space="0" w:color="auto"/>
              <w:right w:val="single" w:sz="4" w:space="0" w:color="auto"/>
            </w:tcBorders>
            <w:vAlign w:val="center"/>
          </w:tcPr>
          <w:p w14:paraId="49C6DBBF" w14:textId="77777777" w:rsidR="009F1EF8" w:rsidRDefault="009F1EF8" w:rsidP="009F1EF8">
            <w:pPr>
              <w:spacing w:before="120" w:after="120"/>
              <w:jc w:val="center"/>
              <w:rPr>
                <w:rFonts w:ascii="PT Serif" w:hAnsi="PT Serif" w:cs="Arial"/>
                <w:sz w:val="21"/>
                <w:szCs w:val="21"/>
              </w:rPr>
            </w:pPr>
          </w:p>
          <w:p w14:paraId="6CE90A65" w14:textId="77777777" w:rsidR="009F1EF8" w:rsidRPr="00564C1D" w:rsidRDefault="009F1EF8" w:rsidP="009F1EF8">
            <w:pPr>
              <w:spacing w:before="120" w:after="120"/>
              <w:jc w:val="center"/>
              <w:rPr>
                <w:rFonts w:ascii="PT Serif" w:hAnsi="PT Serif" w:cs="Arial"/>
                <w:sz w:val="21"/>
                <w:szCs w:val="21"/>
              </w:rPr>
            </w:pPr>
            <w:r>
              <w:rPr>
                <w:rFonts w:ascii="PT Serif" w:hAnsi="PT Serif" w:cs="Arial"/>
                <w:sz w:val="21"/>
                <w:szCs w:val="21"/>
              </w:rPr>
              <w:t>Tracey Gaskin</w:t>
            </w:r>
          </w:p>
          <w:p w14:paraId="0AB31B67" w14:textId="77777777" w:rsidR="009F1EF8" w:rsidRPr="00BB274F" w:rsidRDefault="009F1EF8" w:rsidP="009F1EF8">
            <w:pPr>
              <w:rPr>
                <w:rFonts w:ascii="Arial" w:eastAsia="Arial" w:hAnsi="Arial" w:cs="Arial"/>
                <w:b/>
                <w:color w:val="FFFFFF" w:themeColor="background1"/>
                <w:sz w:val="22"/>
                <w:szCs w:val="22"/>
              </w:rPr>
            </w:pPr>
          </w:p>
        </w:tc>
        <w:tc>
          <w:tcPr>
            <w:tcW w:w="2255" w:type="dxa"/>
            <w:tcBorders>
              <w:top w:val="single" w:sz="4" w:space="0" w:color="auto"/>
              <w:left w:val="single" w:sz="4" w:space="0" w:color="auto"/>
              <w:bottom w:val="single" w:sz="4" w:space="0" w:color="auto"/>
              <w:right w:val="single" w:sz="4" w:space="0" w:color="auto"/>
            </w:tcBorders>
            <w:vAlign w:val="center"/>
          </w:tcPr>
          <w:p w14:paraId="142EEA1B" w14:textId="121BC8F0" w:rsidR="009F1EF8" w:rsidRPr="00BB274F" w:rsidRDefault="009F1EF8" w:rsidP="009F1EF8">
            <w:pPr>
              <w:rPr>
                <w:rFonts w:ascii="Arial" w:eastAsia="Arial" w:hAnsi="Arial" w:cs="Arial"/>
                <w:b/>
                <w:color w:val="FFFFFF" w:themeColor="background1"/>
                <w:sz w:val="22"/>
                <w:szCs w:val="22"/>
              </w:rPr>
            </w:pPr>
            <w:r>
              <w:rPr>
                <w:rFonts w:ascii="PT Serif" w:eastAsia="Arial" w:hAnsi="PT Serif" w:cs="Arial"/>
                <w:b/>
                <w:sz w:val="21"/>
                <w:szCs w:val="21"/>
              </w:rPr>
              <w:t>May 2021</w:t>
            </w:r>
          </w:p>
        </w:tc>
        <w:tc>
          <w:tcPr>
            <w:tcW w:w="2255" w:type="dxa"/>
            <w:tcBorders>
              <w:top w:val="single" w:sz="4" w:space="0" w:color="auto"/>
              <w:left w:val="single" w:sz="4" w:space="0" w:color="auto"/>
              <w:bottom w:val="single" w:sz="4" w:space="0" w:color="auto"/>
              <w:right w:val="single" w:sz="4" w:space="0" w:color="auto"/>
            </w:tcBorders>
            <w:vAlign w:val="center"/>
          </w:tcPr>
          <w:p w14:paraId="66D7BD50" w14:textId="6E4BAC8A" w:rsidR="009F1EF8" w:rsidRPr="00BB274F" w:rsidRDefault="009F1EF8" w:rsidP="009F1EF8">
            <w:pPr>
              <w:rPr>
                <w:rFonts w:ascii="Arial" w:eastAsia="Arial" w:hAnsi="Arial" w:cs="Arial"/>
                <w:b/>
                <w:color w:val="FFFFFF" w:themeColor="background1"/>
                <w:sz w:val="22"/>
                <w:szCs w:val="22"/>
              </w:rPr>
            </w:pPr>
            <w:r>
              <w:rPr>
                <w:rFonts w:ascii="PT Serif" w:eastAsia="Arial" w:hAnsi="PT Serif" w:cs="Arial"/>
                <w:b/>
                <w:sz w:val="21"/>
                <w:szCs w:val="21"/>
              </w:rPr>
              <w:t>May 2024</w:t>
            </w:r>
          </w:p>
        </w:tc>
      </w:tr>
      <w:tr w:rsidR="009F1EF8" w:rsidRPr="00BB274F" w14:paraId="2B94B833" w14:textId="77777777" w:rsidTr="00360F0F">
        <w:trPr>
          <w:jc w:val="center"/>
        </w:trPr>
        <w:tc>
          <w:tcPr>
            <w:tcW w:w="2254" w:type="dxa"/>
            <w:tcBorders>
              <w:top w:val="single" w:sz="4" w:space="0" w:color="auto"/>
              <w:left w:val="single" w:sz="4" w:space="0" w:color="auto"/>
              <w:bottom w:val="single" w:sz="4" w:space="0" w:color="auto"/>
              <w:right w:val="single" w:sz="4" w:space="0" w:color="auto"/>
            </w:tcBorders>
            <w:vAlign w:val="center"/>
          </w:tcPr>
          <w:p w14:paraId="2B90E3BE" w14:textId="649DAA7B" w:rsidR="009F1EF8" w:rsidRPr="00BB274F" w:rsidRDefault="009F1EF8" w:rsidP="009F1EF8">
            <w:pPr>
              <w:rPr>
                <w:rFonts w:ascii="Arial" w:eastAsia="Arial" w:hAnsi="Arial" w:cs="Arial"/>
                <w:b/>
                <w:color w:val="FFFFFF" w:themeColor="background1"/>
                <w:sz w:val="22"/>
                <w:szCs w:val="22"/>
              </w:rPr>
            </w:pPr>
            <w:r w:rsidRPr="00814E17">
              <w:rPr>
                <w:rFonts w:ascii="PT Serif" w:eastAsia="Arial" w:hAnsi="PT Serif" w:cs="Arial"/>
                <w:sz w:val="21"/>
                <w:szCs w:val="21"/>
              </w:rPr>
              <w:t>Paediatric First Aid</w:t>
            </w:r>
          </w:p>
        </w:tc>
        <w:tc>
          <w:tcPr>
            <w:tcW w:w="2255" w:type="dxa"/>
            <w:tcBorders>
              <w:top w:val="single" w:sz="4" w:space="0" w:color="auto"/>
              <w:left w:val="single" w:sz="4" w:space="0" w:color="auto"/>
              <w:bottom w:val="single" w:sz="4" w:space="0" w:color="auto"/>
              <w:right w:val="single" w:sz="4" w:space="0" w:color="auto"/>
            </w:tcBorders>
            <w:vAlign w:val="center"/>
          </w:tcPr>
          <w:p w14:paraId="0FA22BA5" w14:textId="77777777" w:rsidR="009F1EF8" w:rsidRDefault="009F1EF8" w:rsidP="009F1EF8">
            <w:pPr>
              <w:jc w:val="center"/>
              <w:rPr>
                <w:rFonts w:ascii="PT Serif" w:hAnsi="PT Serif" w:cs="Arial"/>
                <w:sz w:val="21"/>
                <w:szCs w:val="21"/>
              </w:rPr>
            </w:pPr>
          </w:p>
          <w:p w14:paraId="5B710F30" w14:textId="77777777" w:rsidR="009F1EF8" w:rsidRDefault="009F1EF8" w:rsidP="009F1EF8">
            <w:pPr>
              <w:jc w:val="center"/>
              <w:rPr>
                <w:rFonts w:ascii="PT Serif" w:hAnsi="PT Serif" w:cs="Arial"/>
                <w:sz w:val="21"/>
                <w:szCs w:val="21"/>
              </w:rPr>
            </w:pPr>
          </w:p>
          <w:p w14:paraId="1B6091C3" w14:textId="77777777" w:rsidR="009F1EF8" w:rsidRDefault="009F1EF8" w:rsidP="009F1EF8">
            <w:pPr>
              <w:jc w:val="center"/>
              <w:rPr>
                <w:rFonts w:ascii="PT Serif" w:hAnsi="PT Serif" w:cs="Arial"/>
                <w:sz w:val="21"/>
                <w:szCs w:val="21"/>
              </w:rPr>
            </w:pPr>
            <w:r>
              <w:rPr>
                <w:rFonts w:ascii="PT Serif" w:hAnsi="PT Serif" w:cs="Arial"/>
                <w:sz w:val="21"/>
                <w:szCs w:val="21"/>
              </w:rPr>
              <w:t>Karen Caldwell</w:t>
            </w:r>
          </w:p>
          <w:p w14:paraId="62C499D7" w14:textId="77777777" w:rsidR="009F1EF8" w:rsidRDefault="009F1EF8" w:rsidP="009F1EF8">
            <w:pPr>
              <w:jc w:val="center"/>
              <w:rPr>
                <w:rFonts w:ascii="PT Serif" w:hAnsi="PT Serif" w:cs="Arial"/>
                <w:sz w:val="21"/>
                <w:szCs w:val="21"/>
              </w:rPr>
            </w:pPr>
          </w:p>
          <w:p w14:paraId="707DA7B1" w14:textId="77777777" w:rsidR="009F1EF8" w:rsidRPr="00BB274F" w:rsidRDefault="009F1EF8" w:rsidP="009F1EF8">
            <w:pPr>
              <w:rPr>
                <w:rFonts w:ascii="Arial" w:eastAsia="Arial" w:hAnsi="Arial" w:cs="Arial"/>
                <w:b/>
                <w:color w:val="FFFFFF" w:themeColor="background1"/>
                <w:sz w:val="22"/>
                <w:szCs w:val="22"/>
              </w:rPr>
            </w:pPr>
          </w:p>
        </w:tc>
        <w:tc>
          <w:tcPr>
            <w:tcW w:w="2255" w:type="dxa"/>
            <w:tcBorders>
              <w:top w:val="single" w:sz="4" w:space="0" w:color="auto"/>
              <w:left w:val="single" w:sz="4" w:space="0" w:color="auto"/>
              <w:bottom w:val="single" w:sz="4" w:space="0" w:color="auto"/>
              <w:right w:val="single" w:sz="4" w:space="0" w:color="auto"/>
            </w:tcBorders>
            <w:vAlign w:val="center"/>
          </w:tcPr>
          <w:p w14:paraId="1F972FEF" w14:textId="710C6EF3" w:rsidR="009F1EF8" w:rsidRPr="00BB274F" w:rsidRDefault="009F1EF8" w:rsidP="009F1EF8">
            <w:pPr>
              <w:rPr>
                <w:rFonts w:ascii="Arial" w:eastAsia="Arial" w:hAnsi="Arial" w:cs="Arial"/>
                <w:b/>
                <w:color w:val="FFFFFF" w:themeColor="background1"/>
                <w:sz w:val="22"/>
                <w:szCs w:val="22"/>
              </w:rPr>
            </w:pPr>
            <w:r>
              <w:rPr>
                <w:rFonts w:ascii="PT Serif" w:eastAsia="Arial" w:hAnsi="PT Serif" w:cs="Arial"/>
                <w:b/>
                <w:sz w:val="21"/>
                <w:szCs w:val="21"/>
              </w:rPr>
              <w:t>Dec 2021</w:t>
            </w:r>
          </w:p>
        </w:tc>
        <w:tc>
          <w:tcPr>
            <w:tcW w:w="2255" w:type="dxa"/>
            <w:tcBorders>
              <w:top w:val="single" w:sz="4" w:space="0" w:color="auto"/>
              <w:left w:val="single" w:sz="4" w:space="0" w:color="auto"/>
              <w:bottom w:val="single" w:sz="4" w:space="0" w:color="auto"/>
              <w:right w:val="single" w:sz="4" w:space="0" w:color="auto"/>
            </w:tcBorders>
            <w:vAlign w:val="center"/>
          </w:tcPr>
          <w:p w14:paraId="06169668" w14:textId="6ACCCAAC" w:rsidR="009F1EF8" w:rsidRPr="00BB274F" w:rsidRDefault="009F1EF8" w:rsidP="009F1EF8">
            <w:pPr>
              <w:rPr>
                <w:rFonts w:ascii="Arial" w:eastAsia="Arial" w:hAnsi="Arial" w:cs="Arial"/>
                <w:b/>
                <w:color w:val="FFFFFF" w:themeColor="background1"/>
                <w:sz w:val="22"/>
                <w:szCs w:val="22"/>
              </w:rPr>
            </w:pPr>
            <w:r>
              <w:rPr>
                <w:rFonts w:ascii="PT Serif" w:eastAsia="Arial" w:hAnsi="PT Serif" w:cs="Arial"/>
                <w:b/>
                <w:sz w:val="21"/>
                <w:szCs w:val="21"/>
              </w:rPr>
              <w:t>December 2024</w:t>
            </w:r>
          </w:p>
        </w:tc>
      </w:tr>
      <w:tr w:rsidR="009F1EF8" w:rsidRPr="00BB274F" w14:paraId="1A531E47" w14:textId="77777777" w:rsidTr="00360F0F">
        <w:trPr>
          <w:jc w:val="center"/>
        </w:trPr>
        <w:tc>
          <w:tcPr>
            <w:tcW w:w="2254" w:type="dxa"/>
            <w:tcBorders>
              <w:top w:val="single" w:sz="4" w:space="0" w:color="auto"/>
              <w:left w:val="single" w:sz="4" w:space="0" w:color="auto"/>
              <w:bottom w:val="single" w:sz="4" w:space="0" w:color="auto"/>
              <w:right w:val="single" w:sz="4" w:space="0" w:color="auto"/>
            </w:tcBorders>
            <w:vAlign w:val="center"/>
          </w:tcPr>
          <w:p w14:paraId="283BB723" w14:textId="1CA4B39B" w:rsidR="009F1EF8" w:rsidRPr="00BB274F" w:rsidRDefault="009F1EF8" w:rsidP="009F1EF8">
            <w:pPr>
              <w:rPr>
                <w:rFonts w:ascii="Arial" w:eastAsia="Arial" w:hAnsi="Arial" w:cs="Arial"/>
                <w:b/>
                <w:color w:val="FFFFFF" w:themeColor="background1"/>
                <w:sz w:val="22"/>
                <w:szCs w:val="22"/>
              </w:rPr>
            </w:pPr>
            <w:r w:rsidRPr="00814E17">
              <w:rPr>
                <w:rFonts w:ascii="PT Serif" w:eastAsia="Arial" w:hAnsi="PT Serif" w:cs="Arial"/>
                <w:sz w:val="21"/>
                <w:szCs w:val="21"/>
              </w:rPr>
              <w:t>Paediatric First Aid</w:t>
            </w:r>
            <w:r>
              <w:rPr>
                <w:rFonts w:ascii="PT Serif" w:eastAsia="Arial" w:hAnsi="PT Serif" w:cs="Arial"/>
                <w:sz w:val="21"/>
                <w:szCs w:val="21"/>
              </w:rPr>
              <w:t xml:space="preserve"> with Forest School element</w:t>
            </w:r>
          </w:p>
        </w:tc>
        <w:tc>
          <w:tcPr>
            <w:tcW w:w="2255" w:type="dxa"/>
            <w:tcBorders>
              <w:top w:val="single" w:sz="4" w:space="0" w:color="auto"/>
              <w:left w:val="single" w:sz="4" w:space="0" w:color="auto"/>
              <w:bottom w:val="single" w:sz="4" w:space="0" w:color="auto"/>
              <w:right w:val="single" w:sz="4" w:space="0" w:color="auto"/>
            </w:tcBorders>
            <w:vAlign w:val="center"/>
          </w:tcPr>
          <w:p w14:paraId="758AF468" w14:textId="77777777" w:rsidR="009F1EF8" w:rsidRDefault="009F1EF8" w:rsidP="009F1EF8">
            <w:pPr>
              <w:spacing w:before="120" w:after="120"/>
              <w:jc w:val="center"/>
              <w:rPr>
                <w:rFonts w:ascii="PT Serif" w:hAnsi="PT Serif" w:cs="Arial"/>
                <w:sz w:val="21"/>
                <w:szCs w:val="21"/>
              </w:rPr>
            </w:pPr>
          </w:p>
          <w:p w14:paraId="6ECF3556" w14:textId="77777777" w:rsidR="009F1EF8" w:rsidRPr="00564C1D" w:rsidRDefault="009F1EF8" w:rsidP="009F1EF8">
            <w:pPr>
              <w:spacing w:before="120" w:after="120"/>
              <w:jc w:val="center"/>
              <w:rPr>
                <w:rFonts w:ascii="PT Serif" w:hAnsi="PT Serif" w:cs="Arial"/>
                <w:sz w:val="21"/>
                <w:szCs w:val="21"/>
              </w:rPr>
            </w:pPr>
            <w:proofErr w:type="spellStart"/>
            <w:r>
              <w:rPr>
                <w:rFonts w:ascii="PT Serif" w:hAnsi="PT Serif" w:cs="Arial"/>
                <w:sz w:val="21"/>
                <w:szCs w:val="21"/>
              </w:rPr>
              <w:t>Zahia</w:t>
            </w:r>
            <w:proofErr w:type="spellEnd"/>
            <w:r>
              <w:rPr>
                <w:rFonts w:ascii="PT Serif" w:hAnsi="PT Serif" w:cs="Arial"/>
                <w:sz w:val="21"/>
                <w:szCs w:val="21"/>
              </w:rPr>
              <w:t xml:space="preserve"> Milson</w:t>
            </w:r>
          </w:p>
          <w:p w14:paraId="15ED706A" w14:textId="77777777" w:rsidR="009F1EF8" w:rsidRPr="00BB274F" w:rsidRDefault="009F1EF8" w:rsidP="009F1EF8">
            <w:pPr>
              <w:rPr>
                <w:rFonts w:ascii="Arial" w:eastAsia="Arial" w:hAnsi="Arial" w:cs="Arial"/>
                <w:b/>
                <w:color w:val="FFFFFF" w:themeColor="background1"/>
                <w:sz w:val="22"/>
                <w:szCs w:val="22"/>
              </w:rPr>
            </w:pPr>
          </w:p>
        </w:tc>
        <w:tc>
          <w:tcPr>
            <w:tcW w:w="2255" w:type="dxa"/>
            <w:tcBorders>
              <w:top w:val="single" w:sz="4" w:space="0" w:color="auto"/>
              <w:left w:val="single" w:sz="4" w:space="0" w:color="auto"/>
              <w:bottom w:val="single" w:sz="4" w:space="0" w:color="auto"/>
              <w:right w:val="single" w:sz="4" w:space="0" w:color="auto"/>
            </w:tcBorders>
            <w:vAlign w:val="center"/>
          </w:tcPr>
          <w:p w14:paraId="50FE5CE9" w14:textId="1E3E1250" w:rsidR="009F1EF8" w:rsidRPr="00BB274F" w:rsidRDefault="009F1EF8" w:rsidP="009F1EF8">
            <w:pPr>
              <w:rPr>
                <w:rFonts w:ascii="Arial" w:eastAsia="Arial" w:hAnsi="Arial" w:cs="Arial"/>
                <w:b/>
                <w:color w:val="FFFFFF" w:themeColor="background1"/>
                <w:sz w:val="22"/>
                <w:szCs w:val="22"/>
              </w:rPr>
            </w:pPr>
            <w:r>
              <w:rPr>
                <w:rFonts w:ascii="PT Serif" w:eastAsia="Arial" w:hAnsi="PT Serif" w:cs="Arial"/>
                <w:b/>
                <w:sz w:val="21"/>
                <w:szCs w:val="21"/>
              </w:rPr>
              <w:t>September 2020</w:t>
            </w:r>
          </w:p>
        </w:tc>
        <w:tc>
          <w:tcPr>
            <w:tcW w:w="2255" w:type="dxa"/>
            <w:tcBorders>
              <w:top w:val="single" w:sz="4" w:space="0" w:color="auto"/>
              <w:left w:val="single" w:sz="4" w:space="0" w:color="auto"/>
              <w:bottom w:val="single" w:sz="4" w:space="0" w:color="auto"/>
              <w:right w:val="single" w:sz="4" w:space="0" w:color="auto"/>
            </w:tcBorders>
            <w:vAlign w:val="center"/>
          </w:tcPr>
          <w:p w14:paraId="493F3EA5" w14:textId="4E515A75" w:rsidR="009F1EF8" w:rsidRPr="00BB274F" w:rsidRDefault="009F1EF8" w:rsidP="009F1EF8">
            <w:pPr>
              <w:rPr>
                <w:rFonts w:ascii="Arial" w:eastAsia="Arial" w:hAnsi="Arial" w:cs="Arial"/>
                <w:b/>
                <w:color w:val="FFFFFF" w:themeColor="background1"/>
                <w:sz w:val="22"/>
                <w:szCs w:val="22"/>
              </w:rPr>
            </w:pPr>
            <w:r>
              <w:rPr>
                <w:rFonts w:ascii="PT Serif" w:eastAsia="Arial" w:hAnsi="PT Serif" w:cs="Arial"/>
                <w:b/>
                <w:sz w:val="21"/>
                <w:szCs w:val="21"/>
              </w:rPr>
              <w:t>September 2023</w:t>
            </w:r>
          </w:p>
        </w:tc>
      </w:tr>
      <w:tr w:rsidR="009F1EF8" w:rsidRPr="00BB274F" w14:paraId="1FE99852" w14:textId="77777777" w:rsidTr="00360F0F">
        <w:trPr>
          <w:jc w:val="center"/>
        </w:trPr>
        <w:tc>
          <w:tcPr>
            <w:tcW w:w="2254" w:type="dxa"/>
            <w:tcBorders>
              <w:top w:val="single" w:sz="4" w:space="0" w:color="auto"/>
              <w:left w:val="single" w:sz="4" w:space="0" w:color="auto"/>
              <w:bottom w:val="single" w:sz="4" w:space="0" w:color="auto"/>
              <w:right w:val="single" w:sz="4" w:space="0" w:color="auto"/>
            </w:tcBorders>
            <w:vAlign w:val="center"/>
          </w:tcPr>
          <w:p w14:paraId="2BABC8AD" w14:textId="22081AB7" w:rsidR="009F1EF8" w:rsidRPr="00BB274F" w:rsidRDefault="009F1EF8" w:rsidP="009F1EF8">
            <w:pPr>
              <w:rPr>
                <w:rFonts w:ascii="Arial" w:eastAsia="Arial" w:hAnsi="Arial" w:cs="Arial"/>
                <w:b/>
                <w:color w:val="FFFFFF" w:themeColor="background1"/>
                <w:sz w:val="22"/>
                <w:szCs w:val="22"/>
              </w:rPr>
            </w:pPr>
            <w:r w:rsidRPr="00814E17">
              <w:rPr>
                <w:rFonts w:ascii="PT Serif" w:eastAsia="Arial" w:hAnsi="PT Serif" w:cs="Arial"/>
                <w:sz w:val="21"/>
                <w:szCs w:val="21"/>
              </w:rPr>
              <w:t>Paediatric First Aid</w:t>
            </w:r>
          </w:p>
        </w:tc>
        <w:tc>
          <w:tcPr>
            <w:tcW w:w="2255" w:type="dxa"/>
            <w:tcBorders>
              <w:top w:val="single" w:sz="4" w:space="0" w:color="auto"/>
              <w:left w:val="single" w:sz="4" w:space="0" w:color="auto"/>
              <w:bottom w:val="single" w:sz="4" w:space="0" w:color="auto"/>
              <w:right w:val="single" w:sz="4" w:space="0" w:color="auto"/>
            </w:tcBorders>
            <w:vAlign w:val="center"/>
          </w:tcPr>
          <w:p w14:paraId="2BF59AA6" w14:textId="77777777" w:rsidR="009F1EF8" w:rsidRDefault="009F1EF8" w:rsidP="009F1EF8">
            <w:pPr>
              <w:spacing w:before="120" w:after="120"/>
              <w:jc w:val="center"/>
              <w:rPr>
                <w:rFonts w:ascii="PT Serif" w:hAnsi="PT Serif" w:cs="Arial"/>
                <w:sz w:val="21"/>
                <w:szCs w:val="21"/>
              </w:rPr>
            </w:pPr>
          </w:p>
          <w:p w14:paraId="083AA6AD" w14:textId="77777777" w:rsidR="009F1EF8" w:rsidRPr="00564C1D" w:rsidRDefault="009F1EF8" w:rsidP="009F1EF8">
            <w:pPr>
              <w:spacing w:before="120" w:after="120"/>
              <w:jc w:val="center"/>
              <w:rPr>
                <w:rFonts w:ascii="PT Serif" w:hAnsi="PT Serif" w:cs="Arial"/>
                <w:sz w:val="21"/>
                <w:szCs w:val="21"/>
              </w:rPr>
            </w:pPr>
            <w:r>
              <w:rPr>
                <w:rFonts w:ascii="PT Serif" w:hAnsi="PT Serif" w:cs="Arial"/>
                <w:sz w:val="21"/>
                <w:szCs w:val="21"/>
              </w:rPr>
              <w:t>Sandra Evans</w:t>
            </w:r>
          </w:p>
          <w:p w14:paraId="783E641E" w14:textId="77777777" w:rsidR="009F1EF8" w:rsidRPr="00BB274F" w:rsidRDefault="009F1EF8" w:rsidP="009F1EF8">
            <w:pPr>
              <w:rPr>
                <w:rFonts w:ascii="Arial" w:eastAsia="Arial" w:hAnsi="Arial" w:cs="Arial"/>
                <w:b/>
                <w:color w:val="FFFFFF" w:themeColor="background1"/>
                <w:sz w:val="22"/>
                <w:szCs w:val="22"/>
              </w:rPr>
            </w:pPr>
          </w:p>
        </w:tc>
        <w:tc>
          <w:tcPr>
            <w:tcW w:w="2255" w:type="dxa"/>
            <w:tcBorders>
              <w:top w:val="single" w:sz="4" w:space="0" w:color="auto"/>
              <w:left w:val="single" w:sz="4" w:space="0" w:color="auto"/>
              <w:bottom w:val="single" w:sz="4" w:space="0" w:color="auto"/>
              <w:right w:val="single" w:sz="4" w:space="0" w:color="auto"/>
            </w:tcBorders>
            <w:vAlign w:val="center"/>
          </w:tcPr>
          <w:p w14:paraId="0C93D9D9" w14:textId="4D19028E" w:rsidR="009F1EF8" w:rsidRPr="00BB274F" w:rsidRDefault="009F1EF8" w:rsidP="009F1EF8">
            <w:pPr>
              <w:rPr>
                <w:rFonts w:ascii="Arial" w:eastAsia="Arial" w:hAnsi="Arial" w:cs="Arial"/>
                <w:b/>
                <w:color w:val="FFFFFF" w:themeColor="background1"/>
                <w:sz w:val="22"/>
                <w:szCs w:val="22"/>
              </w:rPr>
            </w:pPr>
            <w:r>
              <w:rPr>
                <w:rFonts w:ascii="PT Serif" w:eastAsia="Arial" w:hAnsi="PT Serif" w:cs="Arial"/>
                <w:b/>
                <w:sz w:val="21"/>
                <w:szCs w:val="21"/>
              </w:rPr>
              <w:t>November 2020</w:t>
            </w:r>
          </w:p>
        </w:tc>
        <w:tc>
          <w:tcPr>
            <w:tcW w:w="2255" w:type="dxa"/>
            <w:tcBorders>
              <w:top w:val="single" w:sz="4" w:space="0" w:color="auto"/>
              <w:left w:val="single" w:sz="4" w:space="0" w:color="auto"/>
              <w:bottom w:val="single" w:sz="4" w:space="0" w:color="auto"/>
              <w:right w:val="single" w:sz="4" w:space="0" w:color="auto"/>
            </w:tcBorders>
            <w:vAlign w:val="center"/>
          </w:tcPr>
          <w:p w14:paraId="1F19128E" w14:textId="5383D4E8" w:rsidR="009F1EF8" w:rsidRPr="00BB274F" w:rsidRDefault="009F1EF8" w:rsidP="009F1EF8">
            <w:pPr>
              <w:rPr>
                <w:rFonts w:ascii="Arial" w:eastAsia="Arial" w:hAnsi="Arial" w:cs="Arial"/>
                <w:b/>
                <w:color w:val="FFFFFF" w:themeColor="background1"/>
                <w:sz w:val="22"/>
                <w:szCs w:val="22"/>
              </w:rPr>
            </w:pPr>
            <w:r>
              <w:rPr>
                <w:rFonts w:ascii="PT Serif" w:eastAsia="Arial" w:hAnsi="PT Serif" w:cs="Arial"/>
                <w:b/>
                <w:sz w:val="21"/>
                <w:szCs w:val="21"/>
              </w:rPr>
              <w:t>November 2023</w:t>
            </w:r>
          </w:p>
        </w:tc>
      </w:tr>
      <w:tr w:rsidR="009F1EF8" w:rsidRPr="00BB274F" w14:paraId="57D7C37B" w14:textId="77777777" w:rsidTr="00360F0F">
        <w:trPr>
          <w:jc w:val="center"/>
        </w:trPr>
        <w:tc>
          <w:tcPr>
            <w:tcW w:w="2254" w:type="dxa"/>
            <w:tcBorders>
              <w:top w:val="single" w:sz="4" w:space="0" w:color="auto"/>
              <w:left w:val="single" w:sz="4" w:space="0" w:color="auto"/>
              <w:bottom w:val="single" w:sz="4" w:space="0" w:color="auto"/>
              <w:right w:val="single" w:sz="4" w:space="0" w:color="auto"/>
            </w:tcBorders>
            <w:vAlign w:val="center"/>
          </w:tcPr>
          <w:p w14:paraId="39E7680E" w14:textId="0B732D2A" w:rsidR="009F1EF8" w:rsidRPr="00814E17" w:rsidRDefault="009F1EF8" w:rsidP="009F1EF8">
            <w:pPr>
              <w:rPr>
                <w:rFonts w:ascii="PT Serif" w:eastAsia="Arial" w:hAnsi="PT Serif" w:cs="Arial"/>
                <w:sz w:val="21"/>
                <w:szCs w:val="21"/>
              </w:rPr>
            </w:pPr>
            <w:r w:rsidRPr="00814E17">
              <w:rPr>
                <w:rFonts w:ascii="PT Serif" w:eastAsia="Arial" w:hAnsi="PT Serif" w:cs="Arial"/>
                <w:sz w:val="21"/>
                <w:szCs w:val="21"/>
              </w:rPr>
              <w:t>Paediatric First Aid</w:t>
            </w:r>
          </w:p>
        </w:tc>
        <w:tc>
          <w:tcPr>
            <w:tcW w:w="2255" w:type="dxa"/>
            <w:tcBorders>
              <w:top w:val="single" w:sz="4" w:space="0" w:color="auto"/>
              <w:left w:val="single" w:sz="4" w:space="0" w:color="auto"/>
              <w:bottom w:val="single" w:sz="4" w:space="0" w:color="auto"/>
              <w:right w:val="single" w:sz="4" w:space="0" w:color="auto"/>
            </w:tcBorders>
            <w:vAlign w:val="center"/>
          </w:tcPr>
          <w:p w14:paraId="5C9851D0" w14:textId="77777777" w:rsidR="009F1EF8" w:rsidRDefault="009F1EF8" w:rsidP="009F1EF8">
            <w:pPr>
              <w:spacing w:before="120" w:after="120"/>
              <w:jc w:val="center"/>
              <w:rPr>
                <w:rFonts w:ascii="PT Serif" w:hAnsi="PT Serif" w:cs="Arial"/>
                <w:sz w:val="21"/>
                <w:szCs w:val="21"/>
              </w:rPr>
            </w:pPr>
          </w:p>
          <w:p w14:paraId="5A87832F" w14:textId="77777777" w:rsidR="009F1EF8" w:rsidRPr="00564C1D" w:rsidRDefault="009F1EF8" w:rsidP="009F1EF8">
            <w:pPr>
              <w:spacing w:before="120" w:after="120"/>
              <w:jc w:val="center"/>
              <w:rPr>
                <w:rFonts w:ascii="PT Serif" w:hAnsi="PT Serif" w:cs="Arial"/>
                <w:sz w:val="21"/>
                <w:szCs w:val="21"/>
              </w:rPr>
            </w:pPr>
            <w:r>
              <w:rPr>
                <w:rFonts w:ascii="PT Serif" w:hAnsi="PT Serif" w:cs="Arial"/>
                <w:sz w:val="21"/>
                <w:szCs w:val="21"/>
              </w:rPr>
              <w:t>Lynn McGrath</w:t>
            </w:r>
          </w:p>
          <w:p w14:paraId="7D8FB886" w14:textId="77777777" w:rsidR="009F1EF8" w:rsidRDefault="009F1EF8" w:rsidP="009F1EF8">
            <w:pPr>
              <w:spacing w:before="120" w:after="120"/>
              <w:jc w:val="center"/>
              <w:rPr>
                <w:rFonts w:ascii="PT Serif" w:hAnsi="PT Serif" w:cs="Arial"/>
                <w:sz w:val="21"/>
                <w:szCs w:val="21"/>
              </w:rPr>
            </w:pPr>
          </w:p>
        </w:tc>
        <w:tc>
          <w:tcPr>
            <w:tcW w:w="2255" w:type="dxa"/>
            <w:tcBorders>
              <w:top w:val="single" w:sz="4" w:space="0" w:color="auto"/>
              <w:left w:val="single" w:sz="4" w:space="0" w:color="auto"/>
              <w:bottom w:val="single" w:sz="4" w:space="0" w:color="auto"/>
              <w:right w:val="single" w:sz="4" w:space="0" w:color="auto"/>
            </w:tcBorders>
            <w:vAlign w:val="center"/>
          </w:tcPr>
          <w:p w14:paraId="0DA6EBE9" w14:textId="46E06D5A" w:rsidR="009F1EF8" w:rsidRDefault="009F1EF8" w:rsidP="009F1EF8">
            <w:pPr>
              <w:rPr>
                <w:rFonts w:ascii="PT Serif" w:eastAsia="Arial" w:hAnsi="PT Serif" w:cs="Arial"/>
                <w:b/>
                <w:sz w:val="21"/>
                <w:szCs w:val="21"/>
              </w:rPr>
            </w:pPr>
            <w:r>
              <w:rPr>
                <w:rFonts w:ascii="PT Serif" w:eastAsia="Arial" w:hAnsi="PT Serif" w:cs="Arial"/>
                <w:b/>
                <w:sz w:val="21"/>
                <w:szCs w:val="21"/>
              </w:rPr>
              <w:t>January 2022</w:t>
            </w:r>
          </w:p>
        </w:tc>
        <w:tc>
          <w:tcPr>
            <w:tcW w:w="2255" w:type="dxa"/>
            <w:tcBorders>
              <w:top w:val="single" w:sz="4" w:space="0" w:color="auto"/>
              <w:left w:val="single" w:sz="4" w:space="0" w:color="auto"/>
              <w:bottom w:val="single" w:sz="4" w:space="0" w:color="auto"/>
              <w:right w:val="single" w:sz="4" w:space="0" w:color="auto"/>
            </w:tcBorders>
            <w:vAlign w:val="center"/>
          </w:tcPr>
          <w:p w14:paraId="57B50D9A" w14:textId="055355E3" w:rsidR="009F1EF8" w:rsidRDefault="009F1EF8" w:rsidP="009F1EF8">
            <w:pPr>
              <w:rPr>
                <w:rFonts w:ascii="PT Serif" w:eastAsia="Arial" w:hAnsi="PT Serif" w:cs="Arial"/>
                <w:b/>
                <w:sz w:val="21"/>
                <w:szCs w:val="21"/>
              </w:rPr>
            </w:pPr>
            <w:r>
              <w:rPr>
                <w:rFonts w:ascii="PT Serif" w:eastAsia="Arial" w:hAnsi="PT Serif" w:cs="Arial"/>
                <w:b/>
                <w:sz w:val="21"/>
                <w:szCs w:val="21"/>
              </w:rPr>
              <w:t>January 202</w:t>
            </w:r>
            <w:r>
              <w:rPr>
                <w:rFonts w:ascii="PT Serif" w:eastAsia="Arial" w:hAnsi="PT Serif" w:cs="Arial"/>
                <w:b/>
                <w:sz w:val="21"/>
                <w:szCs w:val="21"/>
              </w:rPr>
              <w:t>5</w:t>
            </w:r>
          </w:p>
        </w:tc>
      </w:tr>
      <w:tr w:rsidR="009F1EF8" w:rsidRPr="00BB274F" w14:paraId="46FF3394" w14:textId="77777777" w:rsidTr="00360F0F">
        <w:trPr>
          <w:jc w:val="center"/>
        </w:trPr>
        <w:tc>
          <w:tcPr>
            <w:tcW w:w="2254" w:type="dxa"/>
            <w:tcBorders>
              <w:top w:val="single" w:sz="4" w:space="0" w:color="auto"/>
              <w:left w:val="single" w:sz="4" w:space="0" w:color="auto"/>
              <w:bottom w:val="single" w:sz="4" w:space="0" w:color="auto"/>
              <w:right w:val="single" w:sz="4" w:space="0" w:color="auto"/>
            </w:tcBorders>
            <w:vAlign w:val="center"/>
          </w:tcPr>
          <w:p w14:paraId="5202F159" w14:textId="41A8438F" w:rsidR="009F1EF8" w:rsidRPr="00814E17" w:rsidRDefault="009F1EF8" w:rsidP="009F1EF8">
            <w:pPr>
              <w:rPr>
                <w:rFonts w:ascii="PT Serif" w:eastAsia="Arial" w:hAnsi="PT Serif" w:cs="Arial"/>
                <w:sz w:val="21"/>
                <w:szCs w:val="21"/>
              </w:rPr>
            </w:pPr>
            <w:r w:rsidRPr="00814E17">
              <w:rPr>
                <w:rFonts w:ascii="PT Serif" w:eastAsia="Arial" w:hAnsi="PT Serif" w:cs="Arial"/>
                <w:sz w:val="21"/>
                <w:szCs w:val="21"/>
              </w:rPr>
              <w:t>Paediatric First Aid</w:t>
            </w:r>
            <w:r>
              <w:rPr>
                <w:rFonts w:ascii="PT Serif" w:eastAsia="Arial" w:hAnsi="PT Serif" w:cs="Arial"/>
                <w:sz w:val="21"/>
                <w:szCs w:val="21"/>
              </w:rPr>
              <w:t xml:space="preserve"> with Forest School element</w:t>
            </w:r>
          </w:p>
        </w:tc>
        <w:tc>
          <w:tcPr>
            <w:tcW w:w="2255" w:type="dxa"/>
            <w:tcBorders>
              <w:top w:val="single" w:sz="4" w:space="0" w:color="auto"/>
              <w:left w:val="single" w:sz="4" w:space="0" w:color="auto"/>
              <w:bottom w:val="single" w:sz="4" w:space="0" w:color="auto"/>
              <w:right w:val="single" w:sz="4" w:space="0" w:color="auto"/>
            </w:tcBorders>
            <w:vAlign w:val="center"/>
          </w:tcPr>
          <w:p w14:paraId="55F1CB42" w14:textId="7C3AF596" w:rsidR="009F1EF8" w:rsidRDefault="009F1EF8" w:rsidP="009F1EF8">
            <w:pPr>
              <w:spacing w:before="120" w:after="120"/>
              <w:jc w:val="center"/>
              <w:rPr>
                <w:rFonts w:ascii="PT Serif" w:hAnsi="PT Serif" w:cs="Arial"/>
                <w:sz w:val="21"/>
                <w:szCs w:val="21"/>
              </w:rPr>
            </w:pPr>
            <w:r>
              <w:rPr>
                <w:rFonts w:ascii="PT Serif" w:hAnsi="PT Serif" w:cs="Arial"/>
                <w:sz w:val="21"/>
                <w:szCs w:val="21"/>
              </w:rPr>
              <w:t>Jenny Sanders</w:t>
            </w:r>
          </w:p>
        </w:tc>
        <w:tc>
          <w:tcPr>
            <w:tcW w:w="2255" w:type="dxa"/>
            <w:tcBorders>
              <w:top w:val="single" w:sz="4" w:space="0" w:color="auto"/>
              <w:left w:val="single" w:sz="4" w:space="0" w:color="auto"/>
              <w:bottom w:val="single" w:sz="4" w:space="0" w:color="auto"/>
              <w:right w:val="single" w:sz="4" w:space="0" w:color="auto"/>
            </w:tcBorders>
            <w:vAlign w:val="center"/>
          </w:tcPr>
          <w:p w14:paraId="380F7A58" w14:textId="70EE017B" w:rsidR="009F1EF8" w:rsidRDefault="009F1EF8" w:rsidP="009F1EF8">
            <w:pPr>
              <w:rPr>
                <w:rFonts w:ascii="PT Serif" w:eastAsia="Arial" w:hAnsi="PT Serif" w:cs="Arial"/>
                <w:b/>
                <w:sz w:val="21"/>
                <w:szCs w:val="21"/>
              </w:rPr>
            </w:pPr>
            <w:r>
              <w:rPr>
                <w:rFonts w:ascii="PT Serif" w:eastAsia="Arial" w:hAnsi="PT Serif" w:cs="Arial"/>
                <w:b/>
                <w:sz w:val="21"/>
                <w:szCs w:val="21"/>
              </w:rPr>
              <w:t>March 2021</w:t>
            </w:r>
          </w:p>
        </w:tc>
        <w:tc>
          <w:tcPr>
            <w:tcW w:w="2255" w:type="dxa"/>
            <w:tcBorders>
              <w:top w:val="single" w:sz="4" w:space="0" w:color="auto"/>
              <w:left w:val="single" w:sz="4" w:space="0" w:color="auto"/>
              <w:bottom w:val="single" w:sz="4" w:space="0" w:color="auto"/>
              <w:right w:val="single" w:sz="4" w:space="0" w:color="auto"/>
            </w:tcBorders>
            <w:vAlign w:val="center"/>
          </w:tcPr>
          <w:p w14:paraId="44D553DE" w14:textId="77C30E90" w:rsidR="009F1EF8" w:rsidRDefault="009F1EF8" w:rsidP="009F1EF8">
            <w:pPr>
              <w:rPr>
                <w:rFonts w:ascii="PT Serif" w:eastAsia="Arial" w:hAnsi="PT Serif" w:cs="Arial"/>
                <w:b/>
                <w:sz w:val="21"/>
                <w:szCs w:val="21"/>
              </w:rPr>
            </w:pPr>
            <w:r>
              <w:rPr>
                <w:rFonts w:ascii="PT Serif" w:eastAsia="Arial" w:hAnsi="PT Serif" w:cs="Arial"/>
                <w:b/>
                <w:sz w:val="21"/>
                <w:szCs w:val="21"/>
              </w:rPr>
              <w:t>March 2024</w:t>
            </w:r>
            <w:bookmarkStart w:id="13" w:name="_GoBack"/>
            <w:bookmarkEnd w:id="13"/>
          </w:p>
        </w:tc>
      </w:tr>
    </w:tbl>
    <w:p w14:paraId="1C70C5D9" w14:textId="77777777" w:rsidR="00134746" w:rsidRPr="00D95685" w:rsidRDefault="00134746" w:rsidP="00134746">
      <w:pPr>
        <w:tabs>
          <w:tab w:val="left" w:pos="1174"/>
        </w:tabs>
        <w:jc w:val="both"/>
        <w:rPr>
          <w:rFonts w:ascii="Lora" w:hAnsi="Lora"/>
          <w:b/>
          <w:color w:val="009193"/>
          <w:szCs w:val="20"/>
        </w:rPr>
      </w:pPr>
    </w:p>
    <w:sectPr w:rsidR="00134746" w:rsidRPr="00D95685" w:rsidSect="00E37D32">
      <w:headerReference w:type="even" r:id="rId34"/>
      <w:headerReference w:type="default" r:id="rId35"/>
      <w:footerReference w:type="even" r:id="rId36"/>
      <w:footerReference w:type="default" r:id="rId37"/>
      <w:headerReference w:type="first" r:id="rId38"/>
      <w:pgSz w:w="11900" w:h="16840"/>
      <w:pgMar w:top="720" w:right="720" w:bottom="720" w:left="720" w:header="708" w:footer="83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B9C77D" w14:textId="77777777" w:rsidR="00481B23" w:rsidRDefault="00481B23" w:rsidP="00521B86">
      <w:r>
        <w:separator/>
      </w:r>
    </w:p>
  </w:endnote>
  <w:endnote w:type="continuationSeparator" w:id="0">
    <w:p w14:paraId="600019BC" w14:textId="77777777" w:rsidR="00481B23" w:rsidRDefault="00481B23" w:rsidP="00521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Lora">
    <w:altName w:val="Calibri"/>
    <w:charset w:val="4D"/>
    <w:family w:val="auto"/>
    <w:pitch w:val="variable"/>
    <w:sig w:usb0="A00002FF" w:usb1="5000204B" w:usb2="00000000" w:usb3="00000000" w:csb0="00000097" w:csb1="00000000"/>
  </w:font>
  <w:font w:name="Calibri">
    <w:panose1 w:val="020F0502020204030204"/>
    <w:charset w:val="00"/>
    <w:family w:val="swiss"/>
    <w:pitch w:val="variable"/>
    <w:sig w:usb0="E4002EFF" w:usb1="C000247B" w:usb2="00000009" w:usb3="00000000" w:csb0="000001FF" w:csb1="00000000"/>
  </w:font>
  <w:font w:name="Apple Color Emoji">
    <w:altName w:val="Calibri"/>
    <w:charset w:val="00"/>
    <w:family w:val="auto"/>
    <w:pitch w:val="variable"/>
    <w:sig w:usb0="00000003" w:usb1="18000000" w:usb2="14000000" w:usb3="00000000" w:csb0="00000001" w:csb1="00000000"/>
  </w:font>
  <w:font w:name="PT Serif">
    <w:altName w:val="Times New Roman"/>
    <w:charset w:val="4D"/>
    <w:family w:val="roman"/>
    <w:pitch w:val="variable"/>
    <w:sig w:usb0="A00002EF" w:usb1="5000204B" w:usb2="00000000" w:usb3="00000000" w:csb0="00000097"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0886B0" w14:textId="77777777" w:rsidR="004D0CA8" w:rsidRDefault="004D0CA8" w:rsidP="005946E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123EEBF" w14:textId="77777777" w:rsidR="004D0CA8" w:rsidRDefault="004D0CA8" w:rsidP="00521B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30EAF3" w14:textId="00A204CD" w:rsidR="004D0CA8" w:rsidRPr="008D1D30" w:rsidRDefault="004D0CA8" w:rsidP="005946E4">
    <w:pPr>
      <w:pStyle w:val="Footer"/>
      <w:framePr w:wrap="around" w:vAnchor="text" w:hAnchor="margin" w:xAlign="right" w:y="1"/>
      <w:rPr>
        <w:rStyle w:val="PageNumber"/>
        <w:rFonts w:ascii="Lora" w:hAnsi="Lora"/>
        <w:color w:val="4BACC6" w:themeColor="accent5"/>
        <w:sz w:val="20"/>
        <w:szCs w:val="20"/>
      </w:rPr>
    </w:pPr>
    <w:r w:rsidRPr="008D1D30">
      <w:rPr>
        <w:rStyle w:val="PageNumber"/>
        <w:rFonts w:ascii="Lora" w:hAnsi="Lora"/>
        <w:color w:val="4BACC6" w:themeColor="accent5"/>
        <w:sz w:val="20"/>
        <w:szCs w:val="20"/>
      </w:rPr>
      <w:fldChar w:fldCharType="begin"/>
    </w:r>
    <w:r w:rsidRPr="008D1D30">
      <w:rPr>
        <w:rStyle w:val="PageNumber"/>
        <w:rFonts w:ascii="Lora" w:hAnsi="Lora"/>
        <w:color w:val="4BACC6" w:themeColor="accent5"/>
        <w:sz w:val="20"/>
        <w:szCs w:val="20"/>
      </w:rPr>
      <w:instrText xml:space="preserve">PAGE  </w:instrText>
    </w:r>
    <w:r w:rsidRPr="008D1D30">
      <w:rPr>
        <w:rStyle w:val="PageNumber"/>
        <w:rFonts w:ascii="Lora" w:hAnsi="Lora"/>
        <w:color w:val="4BACC6" w:themeColor="accent5"/>
        <w:sz w:val="20"/>
        <w:szCs w:val="20"/>
      </w:rPr>
      <w:fldChar w:fldCharType="separate"/>
    </w:r>
    <w:r w:rsidR="00A74D4B">
      <w:rPr>
        <w:rStyle w:val="PageNumber"/>
        <w:rFonts w:ascii="Lora" w:hAnsi="Lora"/>
        <w:noProof/>
        <w:color w:val="4BACC6" w:themeColor="accent5"/>
        <w:sz w:val="20"/>
        <w:szCs w:val="20"/>
      </w:rPr>
      <w:t>13</w:t>
    </w:r>
    <w:r w:rsidRPr="008D1D30">
      <w:rPr>
        <w:rStyle w:val="PageNumber"/>
        <w:rFonts w:ascii="Lora" w:hAnsi="Lora"/>
        <w:color w:val="4BACC6" w:themeColor="accent5"/>
        <w:sz w:val="20"/>
        <w:szCs w:val="20"/>
      </w:rPr>
      <w:fldChar w:fldCharType="end"/>
    </w:r>
  </w:p>
  <w:p w14:paraId="38B25D58" w14:textId="7DEE1E39" w:rsidR="004D0CA8" w:rsidRPr="00D95685" w:rsidRDefault="004D0CA8" w:rsidP="00521B86">
    <w:pPr>
      <w:pStyle w:val="Footer"/>
      <w:ind w:right="360"/>
      <w:rPr>
        <w:rFonts w:ascii="Lora" w:hAnsi="Lora"/>
        <w:color w:val="009193"/>
        <w:sz w:val="20"/>
        <w:szCs w:val="20"/>
      </w:rPr>
    </w:pPr>
    <w:r w:rsidRPr="00D95685">
      <w:rPr>
        <w:rFonts w:ascii="Lora" w:hAnsi="Lora"/>
        <w:color w:val="009193"/>
        <w:sz w:val="20"/>
        <w:szCs w:val="20"/>
      </w:rPr>
      <w:t xml:space="preserve">TLET </w:t>
    </w:r>
    <w:r>
      <w:rPr>
        <w:rFonts w:ascii="Lora" w:hAnsi="Lora"/>
        <w:color w:val="009193"/>
        <w:sz w:val="20"/>
        <w:szCs w:val="20"/>
      </w:rPr>
      <w:t>First Aid</w:t>
    </w:r>
    <w:r w:rsidRPr="00D95685">
      <w:rPr>
        <w:rFonts w:ascii="Lora" w:hAnsi="Lora"/>
        <w:color w:val="009193"/>
        <w:sz w:val="20"/>
        <w:szCs w:val="20"/>
      </w:rPr>
      <w:t xml:space="preserve"> Policy | </w:t>
    </w:r>
    <w:r w:rsidR="00E153CF">
      <w:rPr>
        <w:rFonts w:ascii="Lora" w:hAnsi="Lora"/>
        <w:color w:val="009193"/>
        <w:sz w:val="20"/>
        <w:szCs w:val="20"/>
      </w:rPr>
      <w:t>June</w:t>
    </w:r>
    <w:r>
      <w:rPr>
        <w:rFonts w:ascii="Lora" w:hAnsi="Lora"/>
        <w:color w:val="009193"/>
        <w:sz w:val="20"/>
        <w:szCs w:val="20"/>
      </w:rPr>
      <w:t xml:space="preserv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24FAAC" w14:textId="77777777" w:rsidR="00481B23" w:rsidRDefault="00481B23" w:rsidP="00521B86">
      <w:r>
        <w:separator/>
      </w:r>
    </w:p>
  </w:footnote>
  <w:footnote w:type="continuationSeparator" w:id="0">
    <w:p w14:paraId="19A8B34B" w14:textId="77777777" w:rsidR="00481B23" w:rsidRDefault="00481B23" w:rsidP="00521B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E1964D" w14:textId="5FEBF871" w:rsidR="004D0CA8" w:rsidRDefault="009F1EF8">
    <w:pPr>
      <w:pStyle w:val="Header"/>
    </w:pPr>
    <w:r>
      <w:rPr>
        <w:noProof/>
      </w:rPr>
      <w:pict w14:anchorId="7AA6E7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68239688" o:spid="_x0000_s1027" type="#_x0000_t75" alt="" style="position:absolute;margin-left:0;margin-top:0;width:893.15pt;height:1263.05pt;z-index:-251657216;mso-wrap-edited:f;mso-width-percent:0;mso-height-percent:0;mso-position-horizontal:center;mso-position-horizontal-relative:margin;mso-position-vertical:center;mso-position-vertical-relative:margin;mso-width-percent:0;mso-height-percent:0" o:allowincell="f">
          <v:imagedata r:id="rId1" o:title="Large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CB25F2" w14:textId="6FFFD1A2" w:rsidR="004D0CA8" w:rsidRDefault="009F1EF8">
    <w:pPr>
      <w:pStyle w:val="Header"/>
    </w:pPr>
    <w:r>
      <w:rPr>
        <w:noProof/>
      </w:rPr>
      <w:pict w14:anchorId="441A32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68239689" o:spid="_x0000_s1026" type="#_x0000_t75" alt="" style="position:absolute;margin-left:-100.4pt;margin-top:269.55pt;width:893.15pt;height:1263.05pt;z-index:-251656192;mso-wrap-edited:f;mso-width-percent:0;mso-height-percent:0;mso-position-horizontal-relative:margin;mso-position-vertical-relative:margin;mso-width-percent:0;mso-height-percent:0" o:allowincell="f">
          <v:imagedata r:id="rId1" o:title="Large 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D54021" w14:textId="44E694EB" w:rsidR="004D0CA8" w:rsidRDefault="009F1EF8">
    <w:pPr>
      <w:pStyle w:val="Header"/>
    </w:pPr>
    <w:r>
      <w:rPr>
        <w:noProof/>
      </w:rPr>
      <w:pict w14:anchorId="5CEBDF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68239687" o:spid="_x0000_s1025" type="#_x0000_t75" alt="" style="position:absolute;margin-left:-104.15pt;margin-top:269.6pt;width:893.15pt;height:1263.05pt;z-index:-251658240;mso-wrap-edited:f;mso-width-percent:0;mso-height-percent:0;mso-position-horizontal-relative:margin;mso-position-vertical-relative:margin;mso-width-percent:0;mso-height-percent:0" o:allowincell="f">
          <v:imagedata r:id="rId1" o:title="Large 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87E99"/>
    <w:multiLevelType w:val="multilevel"/>
    <w:tmpl w:val="EBFCE2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D473CC"/>
    <w:multiLevelType w:val="hybridMultilevel"/>
    <w:tmpl w:val="5B009D2C"/>
    <w:lvl w:ilvl="0" w:tplc="FAC2724E">
      <w:start w:val="1"/>
      <w:numFmt w:val="bullet"/>
      <w:lvlText w:val="o"/>
      <w:lvlJc w:val="left"/>
      <w:pPr>
        <w:ind w:left="2160" w:hanging="360"/>
      </w:pPr>
      <w:rPr>
        <w:rFonts w:ascii="Courier New" w:hAnsi="Courier New" w:cs="Times New Roman" w:hint="default"/>
        <w:color w:val="0080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C03F3B"/>
    <w:multiLevelType w:val="hybridMultilevel"/>
    <w:tmpl w:val="0D2A7F74"/>
    <w:lvl w:ilvl="0" w:tplc="3AE02042">
      <w:start w:val="1"/>
      <w:numFmt w:val="bullet"/>
      <w:lvlText w:val=""/>
      <w:lvlJc w:val="left"/>
      <w:pPr>
        <w:tabs>
          <w:tab w:val="num" w:pos="1440"/>
        </w:tabs>
        <w:ind w:left="1440" w:hanging="360"/>
      </w:pPr>
      <w:rPr>
        <w:rFonts w:ascii="Symbol" w:hAnsi="Symbol" w:hint="default"/>
        <w:color w:val="0080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E24D09"/>
    <w:multiLevelType w:val="hybridMultilevel"/>
    <w:tmpl w:val="510A5C06"/>
    <w:lvl w:ilvl="0" w:tplc="0B645CD6">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34158F"/>
    <w:multiLevelType w:val="hybridMultilevel"/>
    <w:tmpl w:val="6DC0C206"/>
    <w:lvl w:ilvl="0" w:tplc="FAC2724E">
      <w:start w:val="1"/>
      <w:numFmt w:val="bullet"/>
      <w:lvlText w:val="o"/>
      <w:lvlJc w:val="left"/>
      <w:pPr>
        <w:ind w:left="2160" w:hanging="360"/>
      </w:pPr>
      <w:rPr>
        <w:rFonts w:ascii="Courier New" w:hAnsi="Courier New" w:cs="Times New Roman" w:hint="default"/>
        <w:color w:val="0080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0D5B80"/>
    <w:multiLevelType w:val="hybridMultilevel"/>
    <w:tmpl w:val="25742530"/>
    <w:lvl w:ilvl="0" w:tplc="0B645CD6">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7A0731"/>
    <w:multiLevelType w:val="hybridMultilevel"/>
    <w:tmpl w:val="08B0848A"/>
    <w:lvl w:ilvl="0" w:tplc="B30A102E">
      <w:start w:val="1"/>
      <w:numFmt w:val="none"/>
      <w:lvlText w:val="3.16"/>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5F2443"/>
    <w:multiLevelType w:val="hybridMultilevel"/>
    <w:tmpl w:val="A20AD37A"/>
    <w:lvl w:ilvl="0" w:tplc="0B645CD6">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42031F"/>
    <w:multiLevelType w:val="hybridMultilevel"/>
    <w:tmpl w:val="C230290C"/>
    <w:lvl w:ilvl="0" w:tplc="3AE02042">
      <w:start w:val="1"/>
      <w:numFmt w:val="bullet"/>
      <w:lvlText w:val=""/>
      <w:lvlJc w:val="left"/>
      <w:pPr>
        <w:tabs>
          <w:tab w:val="num" w:pos="1440"/>
        </w:tabs>
        <w:ind w:left="1440" w:hanging="360"/>
      </w:pPr>
      <w:rPr>
        <w:rFonts w:ascii="Symbol" w:hAnsi="Symbol" w:hint="default"/>
        <w:color w:val="008080"/>
      </w:rPr>
    </w:lvl>
    <w:lvl w:ilvl="1" w:tplc="08090003">
      <w:start w:val="1"/>
      <w:numFmt w:val="bullet"/>
      <w:lvlText w:val="o"/>
      <w:lvlJc w:val="left"/>
      <w:pPr>
        <w:ind w:left="1440" w:hanging="360"/>
      </w:pPr>
      <w:rPr>
        <w:rFonts w:ascii="Courier New" w:hAnsi="Courier New" w:cs="Courier New" w:hint="default"/>
      </w:rPr>
    </w:lvl>
    <w:lvl w:ilvl="2" w:tplc="FAC2724E">
      <w:start w:val="1"/>
      <w:numFmt w:val="bullet"/>
      <w:lvlText w:val="o"/>
      <w:lvlJc w:val="left"/>
      <w:pPr>
        <w:ind w:left="2160" w:hanging="360"/>
      </w:pPr>
      <w:rPr>
        <w:rFonts w:ascii="Courier New" w:hAnsi="Courier New" w:cs="Times New Roman" w:hint="default"/>
        <w:color w:val="008080"/>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3155A0"/>
    <w:multiLevelType w:val="hybridMultilevel"/>
    <w:tmpl w:val="683C3294"/>
    <w:lvl w:ilvl="0" w:tplc="B30A102E">
      <w:start w:val="1"/>
      <w:numFmt w:val="none"/>
      <w:lvlText w:val="3.16"/>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327FC0"/>
    <w:multiLevelType w:val="hybridMultilevel"/>
    <w:tmpl w:val="F3D0381E"/>
    <w:lvl w:ilvl="0" w:tplc="38FC94C8">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7D30C2"/>
    <w:multiLevelType w:val="hybridMultilevel"/>
    <w:tmpl w:val="8B68A8FE"/>
    <w:lvl w:ilvl="0" w:tplc="0B645CD6">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8F0164"/>
    <w:multiLevelType w:val="hybridMultilevel"/>
    <w:tmpl w:val="F36C1D9C"/>
    <w:lvl w:ilvl="0" w:tplc="0B645CD6">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2A2815"/>
    <w:multiLevelType w:val="hybridMultilevel"/>
    <w:tmpl w:val="E1FE5062"/>
    <w:lvl w:ilvl="0" w:tplc="07C8DEE2">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C55B9F"/>
    <w:multiLevelType w:val="hybridMultilevel"/>
    <w:tmpl w:val="5A0261D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0C3102"/>
    <w:multiLevelType w:val="multilevel"/>
    <w:tmpl w:val="886042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2E3D0C0B"/>
    <w:multiLevelType w:val="multilevel"/>
    <w:tmpl w:val="5A8874E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2F7A0F2C"/>
    <w:multiLevelType w:val="hybridMultilevel"/>
    <w:tmpl w:val="724ADFEE"/>
    <w:lvl w:ilvl="0" w:tplc="0B645CD6">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9F2318"/>
    <w:multiLevelType w:val="hybridMultilevel"/>
    <w:tmpl w:val="03623E06"/>
    <w:lvl w:ilvl="0" w:tplc="FAC2724E">
      <w:start w:val="1"/>
      <w:numFmt w:val="bullet"/>
      <w:lvlText w:val="o"/>
      <w:lvlJc w:val="left"/>
      <w:pPr>
        <w:ind w:left="2160" w:hanging="360"/>
      </w:pPr>
      <w:rPr>
        <w:rFonts w:ascii="Courier New" w:hAnsi="Courier New" w:cs="Times New Roman" w:hint="default"/>
        <w:color w:val="0080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FE63D85"/>
    <w:multiLevelType w:val="hybridMultilevel"/>
    <w:tmpl w:val="D03C1C36"/>
    <w:lvl w:ilvl="0" w:tplc="FAC2724E">
      <w:start w:val="1"/>
      <w:numFmt w:val="bullet"/>
      <w:lvlText w:val="o"/>
      <w:lvlJc w:val="left"/>
      <w:pPr>
        <w:ind w:left="2160" w:hanging="360"/>
      </w:pPr>
      <w:rPr>
        <w:rFonts w:ascii="Courier New" w:hAnsi="Courier New" w:cs="Times New Roman" w:hint="default"/>
        <w:color w:val="0080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8B70D49"/>
    <w:multiLevelType w:val="hybridMultilevel"/>
    <w:tmpl w:val="DAE40174"/>
    <w:lvl w:ilvl="0" w:tplc="38FC94C8">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007566"/>
    <w:multiLevelType w:val="hybridMultilevel"/>
    <w:tmpl w:val="85FE0472"/>
    <w:lvl w:ilvl="0" w:tplc="EA3A3456">
      <w:start w:val="1"/>
      <w:numFmt w:val="bullet"/>
      <w:lvlText w:val=""/>
      <w:lvlJc w:val="left"/>
      <w:pPr>
        <w:ind w:left="1440" w:hanging="360"/>
      </w:pPr>
      <w:rPr>
        <w:rFonts w:ascii="Symbol" w:hAnsi="Symbol" w:hint="default"/>
        <w:color w:val="008080"/>
      </w:rPr>
    </w:lvl>
    <w:lvl w:ilvl="1" w:tplc="08090003">
      <w:start w:val="1"/>
      <w:numFmt w:val="bullet"/>
      <w:lvlText w:val="o"/>
      <w:lvlJc w:val="left"/>
      <w:pPr>
        <w:ind w:left="1440" w:hanging="360"/>
      </w:pPr>
      <w:rPr>
        <w:rFonts w:ascii="Courier New" w:hAnsi="Courier New" w:cs="Courier New" w:hint="default"/>
      </w:rPr>
    </w:lvl>
    <w:lvl w:ilvl="2" w:tplc="FAC2724E">
      <w:start w:val="1"/>
      <w:numFmt w:val="bullet"/>
      <w:lvlText w:val="o"/>
      <w:lvlJc w:val="left"/>
      <w:pPr>
        <w:ind w:left="2160" w:hanging="360"/>
      </w:pPr>
      <w:rPr>
        <w:rFonts w:ascii="Courier New" w:hAnsi="Courier New" w:cs="Times New Roman" w:hint="default"/>
        <w:color w:val="008080"/>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3E771DDA"/>
    <w:multiLevelType w:val="hybridMultilevel"/>
    <w:tmpl w:val="DE88AD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23A6591"/>
    <w:multiLevelType w:val="multilevel"/>
    <w:tmpl w:val="EBFCE2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5F20E37"/>
    <w:multiLevelType w:val="hybridMultilevel"/>
    <w:tmpl w:val="0F129ABA"/>
    <w:lvl w:ilvl="0" w:tplc="E8080288">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C2072C"/>
    <w:multiLevelType w:val="hybridMultilevel"/>
    <w:tmpl w:val="CCAC98F0"/>
    <w:lvl w:ilvl="0" w:tplc="0B645CD6">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AC33A55"/>
    <w:multiLevelType w:val="multilevel"/>
    <w:tmpl w:val="EBFCE2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E146755"/>
    <w:multiLevelType w:val="hybridMultilevel"/>
    <w:tmpl w:val="FB9EA9D2"/>
    <w:lvl w:ilvl="0" w:tplc="07C8DEE2">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EA64714"/>
    <w:multiLevelType w:val="hybridMultilevel"/>
    <w:tmpl w:val="4B10301A"/>
    <w:lvl w:ilvl="0" w:tplc="E8080288">
      <w:start w:val="1"/>
      <w:numFmt w:val="decimal"/>
      <w:lvlText w:val="3.%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6609D5"/>
    <w:multiLevelType w:val="hybridMultilevel"/>
    <w:tmpl w:val="DD82846C"/>
    <w:lvl w:ilvl="0" w:tplc="0B645CD6">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F72559B"/>
    <w:multiLevelType w:val="hybridMultilevel"/>
    <w:tmpl w:val="DCB8F98A"/>
    <w:lvl w:ilvl="0" w:tplc="FAC2724E">
      <w:start w:val="1"/>
      <w:numFmt w:val="bullet"/>
      <w:lvlText w:val="o"/>
      <w:lvlJc w:val="left"/>
      <w:pPr>
        <w:ind w:left="2160" w:hanging="360"/>
      </w:pPr>
      <w:rPr>
        <w:rFonts w:ascii="Courier New" w:hAnsi="Courier New" w:cs="Times New Roman" w:hint="default"/>
        <w:color w:val="0080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7172684"/>
    <w:multiLevelType w:val="hybridMultilevel"/>
    <w:tmpl w:val="C8AE35BA"/>
    <w:lvl w:ilvl="0" w:tplc="3AE02042">
      <w:start w:val="1"/>
      <w:numFmt w:val="bullet"/>
      <w:lvlText w:val=""/>
      <w:lvlJc w:val="left"/>
      <w:pPr>
        <w:tabs>
          <w:tab w:val="num" w:pos="1534"/>
        </w:tabs>
        <w:ind w:left="1534" w:hanging="360"/>
      </w:pPr>
      <w:rPr>
        <w:rFonts w:ascii="Symbol" w:hAnsi="Symbol" w:hint="default"/>
        <w:color w:val="008080"/>
      </w:rPr>
    </w:lvl>
    <w:lvl w:ilvl="1" w:tplc="08090003" w:tentative="1">
      <w:start w:val="1"/>
      <w:numFmt w:val="bullet"/>
      <w:lvlText w:val="o"/>
      <w:lvlJc w:val="left"/>
      <w:pPr>
        <w:ind w:left="1722" w:hanging="360"/>
      </w:pPr>
      <w:rPr>
        <w:rFonts w:ascii="Courier New" w:hAnsi="Courier New" w:cs="Courier New" w:hint="default"/>
      </w:rPr>
    </w:lvl>
    <w:lvl w:ilvl="2" w:tplc="08090005" w:tentative="1">
      <w:start w:val="1"/>
      <w:numFmt w:val="bullet"/>
      <w:lvlText w:val=""/>
      <w:lvlJc w:val="left"/>
      <w:pPr>
        <w:ind w:left="2442" w:hanging="360"/>
      </w:pPr>
      <w:rPr>
        <w:rFonts w:ascii="Wingdings" w:hAnsi="Wingdings" w:hint="default"/>
      </w:rPr>
    </w:lvl>
    <w:lvl w:ilvl="3" w:tplc="08090001" w:tentative="1">
      <w:start w:val="1"/>
      <w:numFmt w:val="bullet"/>
      <w:lvlText w:val=""/>
      <w:lvlJc w:val="left"/>
      <w:pPr>
        <w:ind w:left="3162" w:hanging="360"/>
      </w:pPr>
      <w:rPr>
        <w:rFonts w:ascii="Symbol" w:hAnsi="Symbol" w:hint="default"/>
      </w:rPr>
    </w:lvl>
    <w:lvl w:ilvl="4" w:tplc="08090003" w:tentative="1">
      <w:start w:val="1"/>
      <w:numFmt w:val="bullet"/>
      <w:lvlText w:val="o"/>
      <w:lvlJc w:val="left"/>
      <w:pPr>
        <w:ind w:left="3882" w:hanging="360"/>
      </w:pPr>
      <w:rPr>
        <w:rFonts w:ascii="Courier New" w:hAnsi="Courier New" w:cs="Courier New" w:hint="default"/>
      </w:rPr>
    </w:lvl>
    <w:lvl w:ilvl="5" w:tplc="08090005" w:tentative="1">
      <w:start w:val="1"/>
      <w:numFmt w:val="bullet"/>
      <w:lvlText w:val=""/>
      <w:lvlJc w:val="left"/>
      <w:pPr>
        <w:ind w:left="4602" w:hanging="360"/>
      </w:pPr>
      <w:rPr>
        <w:rFonts w:ascii="Wingdings" w:hAnsi="Wingdings" w:hint="default"/>
      </w:rPr>
    </w:lvl>
    <w:lvl w:ilvl="6" w:tplc="08090001" w:tentative="1">
      <w:start w:val="1"/>
      <w:numFmt w:val="bullet"/>
      <w:lvlText w:val=""/>
      <w:lvlJc w:val="left"/>
      <w:pPr>
        <w:ind w:left="5322" w:hanging="360"/>
      </w:pPr>
      <w:rPr>
        <w:rFonts w:ascii="Symbol" w:hAnsi="Symbol" w:hint="default"/>
      </w:rPr>
    </w:lvl>
    <w:lvl w:ilvl="7" w:tplc="08090003" w:tentative="1">
      <w:start w:val="1"/>
      <w:numFmt w:val="bullet"/>
      <w:lvlText w:val="o"/>
      <w:lvlJc w:val="left"/>
      <w:pPr>
        <w:ind w:left="6042" w:hanging="360"/>
      </w:pPr>
      <w:rPr>
        <w:rFonts w:ascii="Courier New" w:hAnsi="Courier New" w:cs="Courier New" w:hint="default"/>
      </w:rPr>
    </w:lvl>
    <w:lvl w:ilvl="8" w:tplc="08090005" w:tentative="1">
      <w:start w:val="1"/>
      <w:numFmt w:val="bullet"/>
      <w:lvlText w:val=""/>
      <w:lvlJc w:val="left"/>
      <w:pPr>
        <w:ind w:left="6762" w:hanging="360"/>
      </w:pPr>
      <w:rPr>
        <w:rFonts w:ascii="Wingdings" w:hAnsi="Wingdings" w:hint="default"/>
      </w:rPr>
    </w:lvl>
  </w:abstractNum>
  <w:abstractNum w:abstractNumId="32" w15:restartNumberingAfterBreak="0">
    <w:nsid w:val="692A482C"/>
    <w:multiLevelType w:val="hybridMultilevel"/>
    <w:tmpl w:val="E6FC07B8"/>
    <w:lvl w:ilvl="0" w:tplc="BDF2623A">
      <w:start w:val="8"/>
      <w:numFmt w:val="bullet"/>
      <w:lvlText w:val=""/>
      <w:lvlJc w:val="left"/>
      <w:pPr>
        <w:ind w:left="720" w:hanging="360"/>
      </w:pPr>
      <w:rPr>
        <w:rFonts w:ascii="Symbol" w:eastAsia="Arial"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697D34E9"/>
    <w:multiLevelType w:val="hybridMultilevel"/>
    <w:tmpl w:val="09846DCC"/>
    <w:lvl w:ilvl="0" w:tplc="3AE02042">
      <w:start w:val="1"/>
      <w:numFmt w:val="bullet"/>
      <w:lvlText w:val=""/>
      <w:lvlJc w:val="left"/>
      <w:pPr>
        <w:tabs>
          <w:tab w:val="num" w:pos="1440"/>
        </w:tabs>
        <w:ind w:left="1440" w:hanging="360"/>
      </w:pPr>
      <w:rPr>
        <w:rFonts w:ascii="Symbol" w:hAnsi="Symbol" w:hint="default"/>
        <w:color w:val="0080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1360125"/>
    <w:multiLevelType w:val="hybridMultilevel"/>
    <w:tmpl w:val="2368B7F4"/>
    <w:lvl w:ilvl="0" w:tplc="9F24CD74">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Times New Roman"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Times New Roman"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Times New Roman" w:hint="default"/>
      </w:rPr>
    </w:lvl>
    <w:lvl w:ilvl="8" w:tplc="04090005">
      <w:start w:val="1"/>
      <w:numFmt w:val="bullet"/>
      <w:lvlText w:val=""/>
      <w:lvlJc w:val="left"/>
      <w:pPr>
        <w:ind w:left="6404" w:hanging="360"/>
      </w:pPr>
      <w:rPr>
        <w:rFonts w:ascii="Wingdings" w:hAnsi="Wingdings" w:hint="default"/>
      </w:rPr>
    </w:lvl>
  </w:abstractNum>
  <w:abstractNum w:abstractNumId="35" w15:restartNumberingAfterBreak="0">
    <w:nsid w:val="73833CE0"/>
    <w:multiLevelType w:val="multilevel"/>
    <w:tmpl w:val="08B0848A"/>
    <w:lvl w:ilvl="0">
      <w:start w:val="1"/>
      <w:numFmt w:val="none"/>
      <w:lvlText w:val="3.16"/>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5452A02"/>
    <w:multiLevelType w:val="hybridMultilevel"/>
    <w:tmpl w:val="947CCFAA"/>
    <w:lvl w:ilvl="0" w:tplc="0B645CD6">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A6001F3"/>
    <w:multiLevelType w:val="hybridMultilevel"/>
    <w:tmpl w:val="E78EED8E"/>
    <w:lvl w:ilvl="0" w:tplc="B30A102E">
      <w:start w:val="1"/>
      <w:numFmt w:val="none"/>
      <w:lvlText w:val="3.16"/>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BDC6FFE"/>
    <w:multiLevelType w:val="hybridMultilevel"/>
    <w:tmpl w:val="46802900"/>
    <w:lvl w:ilvl="0" w:tplc="0B645CD6">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C8F5280"/>
    <w:multiLevelType w:val="hybridMultilevel"/>
    <w:tmpl w:val="9D0EAF98"/>
    <w:lvl w:ilvl="0" w:tplc="3AE02042">
      <w:start w:val="1"/>
      <w:numFmt w:val="bullet"/>
      <w:lvlText w:val=""/>
      <w:lvlJc w:val="left"/>
      <w:pPr>
        <w:tabs>
          <w:tab w:val="num" w:pos="1440"/>
        </w:tabs>
        <w:ind w:left="1440" w:hanging="360"/>
      </w:pPr>
      <w:rPr>
        <w:rFonts w:ascii="Symbol" w:hAnsi="Symbol" w:hint="default"/>
        <w:color w:val="0080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CB749E6"/>
    <w:multiLevelType w:val="hybridMultilevel"/>
    <w:tmpl w:val="CDD26F1C"/>
    <w:lvl w:ilvl="0" w:tplc="0B645CD6">
      <w:start w:val="1"/>
      <w:numFmt w:val="decimal"/>
      <w:lvlText w:val="5.%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3"/>
  </w:num>
  <w:num w:numId="3">
    <w:abstractNumId w:val="26"/>
  </w:num>
  <w:num w:numId="4">
    <w:abstractNumId w:val="15"/>
  </w:num>
  <w:num w:numId="5">
    <w:abstractNumId w:val="16"/>
  </w:num>
  <w:num w:numId="6">
    <w:abstractNumId w:val="40"/>
  </w:num>
  <w:num w:numId="7">
    <w:abstractNumId w:val="24"/>
  </w:num>
  <w:num w:numId="8">
    <w:abstractNumId w:val="28"/>
  </w:num>
  <w:num w:numId="9">
    <w:abstractNumId w:val="14"/>
  </w:num>
  <w:num w:numId="10">
    <w:abstractNumId w:val="6"/>
  </w:num>
  <w:num w:numId="11">
    <w:abstractNumId w:val="35"/>
  </w:num>
  <w:num w:numId="12">
    <w:abstractNumId w:val="9"/>
  </w:num>
  <w:num w:numId="13">
    <w:abstractNumId w:val="37"/>
  </w:num>
  <w:num w:numId="14">
    <w:abstractNumId w:val="25"/>
  </w:num>
  <w:num w:numId="15">
    <w:abstractNumId w:val="29"/>
  </w:num>
  <w:num w:numId="16">
    <w:abstractNumId w:val="11"/>
  </w:num>
  <w:num w:numId="17">
    <w:abstractNumId w:val="12"/>
  </w:num>
  <w:num w:numId="18">
    <w:abstractNumId w:val="38"/>
  </w:num>
  <w:num w:numId="19">
    <w:abstractNumId w:val="5"/>
  </w:num>
  <w:num w:numId="20">
    <w:abstractNumId w:val="36"/>
  </w:num>
  <w:num w:numId="21">
    <w:abstractNumId w:val="17"/>
  </w:num>
  <w:num w:numId="22">
    <w:abstractNumId w:val="3"/>
  </w:num>
  <w:num w:numId="23">
    <w:abstractNumId w:val="7"/>
  </w:num>
  <w:num w:numId="24">
    <w:abstractNumId w:val="13"/>
  </w:num>
  <w:num w:numId="25">
    <w:abstractNumId w:val="27"/>
  </w:num>
  <w:num w:numId="26">
    <w:abstractNumId w:val="10"/>
  </w:num>
  <w:num w:numId="27">
    <w:abstractNumId w:val="20"/>
  </w:num>
  <w:num w:numId="28">
    <w:abstractNumId w:val="32"/>
  </w:num>
  <w:num w:numId="29">
    <w:abstractNumId w:val="22"/>
  </w:num>
  <w:num w:numId="30">
    <w:abstractNumId w:val="34"/>
  </w:num>
  <w:num w:numId="31">
    <w:abstractNumId w:val="21"/>
  </w:num>
  <w:num w:numId="32">
    <w:abstractNumId w:val="31"/>
  </w:num>
  <w:num w:numId="33">
    <w:abstractNumId w:val="33"/>
  </w:num>
  <w:num w:numId="34">
    <w:abstractNumId w:val="39"/>
  </w:num>
  <w:num w:numId="35">
    <w:abstractNumId w:val="2"/>
  </w:num>
  <w:num w:numId="36">
    <w:abstractNumId w:val="8"/>
  </w:num>
  <w:num w:numId="37">
    <w:abstractNumId w:val="4"/>
  </w:num>
  <w:num w:numId="38">
    <w:abstractNumId w:val="30"/>
  </w:num>
  <w:num w:numId="39">
    <w:abstractNumId w:val="1"/>
  </w:num>
  <w:num w:numId="40">
    <w:abstractNumId w:val="18"/>
  </w:num>
  <w:num w:numId="4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7ED8"/>
    <w:rsid w:val="00003135"/>
    <w:rsid w:val="00017FF4"/>
    <w:rsid w:val="00041F4E"/>
    <w:rsid w:val="0004308C"/>
    <w:rsid w:val="00055406"/>
    <w:rsid w:val="00066825"/>
    <w:rsid w:val="00066883"/>
    <w:rsid w:val="000A4A98"/>
    <w:rsid w:val="000C1C28"/>
    <w:rsid w:val="000C6722"/>
    <w:rsid w:val="00134746"/>
    <w:rsid w:val="00197567"/>
    <w:rsid w:val="001A15F4"/>
    <w:rsid w:val="001C23C0"/>
    <w:rsid w:val="001D0389"/>
    <w:rsid w:val="001D0EEA"/>
    <w:rsid w:val="001D32D6"/>
    <w:rsid w:val="001E51B9"/>
    <w:rsid w:val="002016FA"/>
    <w:rsid w:val="002017AD"/>
    <w:rsid w:val="00264549"/>
    <w:rsid w:val="00280963"/>
    <w:rsid w:val="00280B3A"/>
    <w:rsid w:val="002A7CBC"/>
    <w:rsid w:val="002D05FA"/>
    <w:rsid w:val="002D522B"/>
    <w:rsid w:val="002E0B82"/>
    <w:rsid w:val="0032253F"/>
    <w:rsid w:val="00324BB9"/>
    <w:rsid w:val="00344CF9"/>
    <w:rsid w:val="003B4433"/>
    <w:rsid w:val="003E675A"/>
    <w:rsid w:val="0040387A"/>
    <w:rsid w:val="00405A6D"/>
    <w:rsid w:val="004132FD"/>
    <w:rsid w:val="00420E72"/>
    <w:rsid w:val="004460A1"/>
    <w:rsid w:val="004509FE"/>
    <w:rsid w:val="00473F87"/>
    <w:rsid w:val="00481B23"/>
    <w:rsid w:val="004C3776"/>
    <w:rsid w:val="004D0CA8"/>
    <w:rsid w:val="004F4335"/>
    <w:rsid w:val="005134C2"/>
    <w:rsid w:val="00517ED8"/>
    <w:rsid w:val="00521B86"/>
    <w:rsid w:val="005253FC"/>
    <w:rsid w:val="00533A94"/>
    <w:rsid w:val="005517E6"/>
    <w:rsid w:val="00556657"/>
    <w:rsid w:val="00567C62"/>
    <w:rsid w:val="005874E5"/>
    <w:rsid w:val="005946E4"/>
    <w:rsid w:val="005B238C"/>
    <w:rsid w:val="005E0C0C"/>
    <w:rsid w:val="005E51D2"/>
    <w:rsid w:val="00620EB4"/>
    <w:rsid w:val="00625F03"/>
    <w:rsid w:val="00642448"/>
    <w:rsid w:val="00652AC5"/>
    <w:rsid w:val="00661F19"/>
    <w:rsid w:val="006637BF"/>
    <w:rsid w:val="00672CA5"/>
    <w:rsid w:val="006848D2"/>
    <w:rsid w:val="007003A4"/>
    <w:rsid w:val="00702A1E"/>
    <w:rsid w:val="007534B2"/>
    <w:rsid w:val="0076153F"/>
    <w:rsid w:val="007F0F61"/>
    <w:rsid w:val="007F2450"/>
    <w:rsid w:val="00800B4C"/>
    <w:rsid w:val="00811AF7"/>
    <w:rsid w:val="00831451"/>
    <w:rsid w:val="008420D2"/>
    <w:rsid w:val="008604D5"/>
    <w:rsid w:val="00875E4C"/>
    <w:rsid w:val="00892358"/>
    <w:rsid w:val="008C69E7"/>
    <w:rsid w:val="008D1D30"/>
    <w:rsid w:val="008E4D92"/>
    <w:rsid w:val="008E4F57"/>
    <w:rsid w:val="008F6012"/>
    <w:rsid w:val="009657EA"/>
    <w:rsid w:val="00982755"/>
    <w:rsid w:val="00984D10"/>
    <w:rsid w:val="009C3CF0"/>
    <w:rsid w:val="009E5FC1"/>
    <w:rsid w:val="009F1EF8"/>
    <w:rsid w:val="009F6D33"/>
    <w:rsid w:val="00A04463"/>
    <w:rsid w:val="00A17AC1"/>
    <w:rsid w:val="00A3013D"/>
    <w:rsid w:val="00A469DE"/>
    <w:rsid w:val="00A61196"/>
    <w:rsid w:val="00A64BED"/>
    <w:rsid w:val="00A74D4B"/>
    <w:rsid w:val="00A8595E"/>
    <w:rsid w:val="00AB64B7"/>
    <w:rsid w:val="00AD69EB"/>
    <w:rsid w:val="00AE5927"/>
    <w:rsid w:val="00AF35FA"/>
    <w:rsid w:val="00B37F07"/>
    <w:rsid w:val="00B417C4"/>
    <w:rsid w:val="00B4363B"/>
    <w:rsid w:val="00B54C28"/>
    <w:rsid w:val="00BB274F"/>
    <w:rsid w:val="00BB2E94"/>
    <w:rsid w:val="00BB5EDF"/>
    <w:rsid w:val="00BB7663"/>
    <w:rsid w:val="00C31415"/>
    <w:rsid w:val="00C43EDA"/>
    <w:rsid w:val="00C7512C"/>
    <w:rsid w:val="00C76039"/>
    <w:rsid w:val="00CA27F4"/>
    <w:rsid w:val="00CB7F97"/>
    <w:rsid w:val="00CC7F49"/>
    <w:rsid w:val="00CE10CA"/>
    <w:rsid w:val="00D21864"/>
    <w:rsid w:val="00D46652"/>
    <w:rsid w:val="00D51DA2"/>
    <w:rsid w:val="00D726FF"/>
    <w:rsid w:val="00D8438B"/>
    <w:rsid w:val="00D95685"/>
    <w:rsid w:val="00DB489F"/>
    <w:rsid w:val="00DC25E3"/>
    <w:rsid w:val="00DE1D8C"/>
    <w:rsid w:val="00E153CF"/>
    <w:rsid w:val="00E219E2"/>
    <w:rsid w:val="00E37D32"/>
    <w:rsid w:val="00E42DB4"/>
    <w:rsid w:val="00E579DF"/>
    <w:rsid w:val="00E61E45"/>
    <w:rsid w:val="00EF7DF0"/>
    <w:rsid w:val="00F433F6"/>
    <w:rsid w:val="00F44B01"/>
    <w:rsid w:val="00F61CB5"/>
    <w:rsid w:val="00F637AF"/>
    <w:rsid w:val="00FB1F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EEAF10E"/>
  <w14:defaultImageDpi w14:val="300"/>
  <w15:docId w15:val="{F55D9DDD-1020-854E-A06F-74E5B9447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7ED8"/>
    <w:rPr>
      <w:rFonts w:ascii="Times New Roman" w:eastAsia="Times New Roman" w:hAnsi="Times New Roman" w:cs="Times New Roman"/>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1B86"/>
    <w:pPr>
      <w:tabs>
        <w:tab w:val="center" w:pos="4320"/>
        <w:tab w:val="right" w:pos="8640"/>
      </w:tabs>
    </w:pPr>
  </w:style>
  <w:style w:type="character" w:customStyle="1" w:styleId="HeaderChar">
    <w:name w:val="Header Char"/>
    <w:basedOn w:val="DefaultParagraphFont"/>
    <w:link w:val="Header"/>
    <w:uiPriority w:val="99"/>
    <w:rsid w:val="00521B86"/>
    <w:rPr>
      <w:rFonts w:ascii="Times New Roman" w:eastAsia="Times New Roman" w:hAnsi="Times New Roman" w:cs="Times New Roman"/>
      <w:lang w:val="en-GB" w:eastAsia="en-GB"/>
    </w:rPr>
  </w:style>
  <w:style w:type="paragraph" w:styleId="Footer">
    <w:name w:val="footer"/>
    <w:basedOn w:val="Normal"/>
    <w:link w:val="FooterChar"/>
    <w:uiPriority w:val="99"/>
    <w:unhideWhenUsed/>
    <w:rsid w:val="00521B86"/>
    <w:pPr>
      <w:tabs>
        <w:tab w:val="center" w:pos="4320"/>
        <w:tab w:val="right" w:pos="8640"/>
      </w:tabs>
    </w:pPr>
  </w:style>
  <w:style w:type="character" w:customStyle="1" w:styleId="FooterChar">
    <w:name w:val="Footer Char"/>
    <w:basedOn w:val="DefaultParagraphFont"/>
    <w:link w:val="Footer"/>
    <w:uiPriority w:val="99"/>
    <w:rsid w:val="00521B86"/>
    <w:rPr>
      <w:rFonts w:ascii="Times New Roman" w:eastAsia="Times New Roman" w:hAnsi="Times New Roman" w:cs="Times New Roman"/>
      <w:lang w:val="en-GB" w:eastAsia="en-GB"/>
    </w:rPr>
  </w:style>
  <w:style w:type="paragraph" w:styleId="BalloonText">
    <w:name w:val="Balloon Text"/>
    <w:basedOn w:val="Normal"/>
    <w:link w:val="BalloonTextChar"/>
    <w:uiPriority w:val="99"/>
    <w:semiHidden/>
    <w:unhideWhenUsed/>
    <w:rsid w:val="00521B8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1B86"/>
    <w:rPr>
      <w:rFonts w:ascii="Lucida Grande" w:eastAsia="Times New Roman" w:hAnsi="Lucida Grande" w:cs="Lucida Grande"/>
      <w:sz w:val="18"/>
      <w:szCs w:val="18"/>
      <w:lang w:val="en-GB" w:eastAsia="en-GB"/>
    </w:rPr>
  </w:style>
  <w:style w:type="character" w:styleId="PageNumber">
    <w:name w:val="page number"/>
    <w:basedOn w:val="DefaultParagraphFont"/>
    <w:uiPriority w:val="99"/>
    <w:semiHidden/>
    <w:unhideWhenUsed/>
    <w:rsid w:val="00521B86"/>
  </w:style>
  <w:style w:type="table" w:styleId="TableGrid">
    <w:name w:val="Table Grid"/>
    <w:basedOn w:val="TableNormal"/>
    <w:uiPriority w:val="59"/>
    <w:rsid w:val="00C43E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72CA5"/>
    <w:pPr>
      <w:ind w:left="720"/>
      <w:contextualSpacing/>
    </w:pPr>
  </w:style>
  <w:style w:type="character" w:styleId="Hyperlink">
    <w:name w:val="Hyperlink"/>
    <w:basedOn w:val="DefaultParagraphFont"/>
    <w:uiPriority w:val="99"/>
    <w:unhideWhenUsed/>
    <w:rsid w:val="009C3CF0"/>
    <w:rPr>
      <w:color w:val="0000FF" w:themeColor="hyperlink"/>
      <w:u w:val="single"/>
    </w:rPr>
  </w:style>
  <w:style w:type="character" w:customStyle="1" w:styleId="UnresolvedMention1">
    <w:name w:val="Unresolved Mention1"/>
    <w:basedOn w:val="DefaultParagraphFont"/>
    <w:uiPriority w:val="99"/>
    <w:semiHidden/>
    <w:unhideWhenUsed/>
    <w:rsid w:val="009C3CF0"/>
    <w:rPr>
      <w:color w:val="605E5C"/>
      <w:shd w:val="clear" w:color="auto" w:fill="E1DFDD"/>
    </w:rPr>
  </w:style>
  <w:style w:type="character" w:styleId="CommentReference">
    <w:name w:val="annotation reference"/>
    <w:basedOn w:val="DefaultParagraphFont"/>
    <w:uiPriority w:val="99"/>
    <w:semiHidden/>
    <w:unhideWhenUsed/>
    <w:rsid w:val="008C69E7"/>
    <w:rPr>
      <w:sz w:val="16"/>
      <w:szCs w:val="16"/>
    </w:rPr>
  </w:style>
  <w:style w:type="paragraph" w:styleId="CommentText">
    <w:name w:val="annotation text"/>
    <w:basedOn w:val="Normal"/>
    <w:link w:val="CommentTextChar"/>
    <w:uiPriority w:val="99"/>
    <w:semiHidden/>
    <w:unhideWhenUsed/>
    <w:rsid w:val="008C69E7"/>
    <w:rPr>
      <w:sz w:val="20"/>
      <w:szCs w:val="20"/>
    </w:rPr>
  </w:style>
  <w:style w:type="character" w:customStyle="1" w:styleId="CommentTextChar">
    <w:name w:val="Comment Text Char"/>
    <w:basedOn w:val="DefaultParagraphFont"/>
    <w:link w:val="CommentText"/>
    <w:uiPriority w:val="99"/>
    <w:semiHidden/>
    <w:rsid w:val="008C69E7"/>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8C69E7"/>
    <w:rPr>
      <w:b/>
      <w:bCs/>
    </w:rPr>
  </w:style>
  <w:style w:type="character" w:customStyle="1" w:styleId="CommentSubjectChar">
    <w:name w:val="Comment Subject Char"/>
    <w:basedOn w:val="CommentTextChar"/>
    <w:link w:val="CommentSubject"/>
    <w:uiPriority w:val="99"/>
    <w:semiHidden/>
    <w:rsid w:val="008C69E7"/>
    <w:rPr>
      <w:rFonts w:ascii="Times New Roman" w:eastAsia="Times New Roman" w:hAnsi="Times New Roman" w:cs="Times New Roman"/>
      <w:b/>
      <w:bCs/>
      <w:sz w:val="20"/>
      <w:szCs w:val="20"/>
      <w:lang w:val="en-GB" w:eastAsia="en-GB"/>
    </w:rPr>
  </w:style>
  <w:style w:type="table" w:customStyle="1" w:styleId="TableGrid1">
    <w:name w:val="Table Grid1"/>
    <w:basedOn w:val="TableNormal"/>
    <w:uiPriority w:val="39"/>
    <w:rsid w:val="00134746"/>
    <w:rPr>
      <w:rFonts w:ascii="Arial" w:eastAsia="Arial" w:hAnsi="Arial"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811AF7"/>
    <w:rPr>
      <w:color w:val="605E5C"/>
      <w:shd w:val="clear" w:color="auto" w:fill="E1DFDD"/>
    </w:rPr>
  </w:style>
  <w:style w:type="character" w:styleId="FollowedHyperlink">
    <w:name w:val="FollowedHyperlink"/>
    <w:basedOn w:val="DefaultParagraphFont"/>
    <w:uiPriority w:val="99"/>
    <w:semiHidden/>
    <w:unhideWhenUsed/>
    <w:rsid w:val="00652AC5"/>
    <w:rPr>
      <w:color w:val="800080" w:themeColor="followedHyperlink"/>
      <w:u w:val="single"/>
    </w:rPr>
  </w:style>
  <w:style w:type="character" w:customStyle="1" w:styleId="UnresolvedMention3">
    <w:name w:val="Unresolved Mention3"/>
    <w:basedOn w:val="DefaultParagraphFont"/>
    <w:uiPriority w:val="99"/>
    <w:semiHidden/>
    <w:unhideWhenUsed/>
    <w:rsid w:val="001D32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652366">
      <w:bodyDiv w:val="1"/>
      <w:marLeft w:val="0"/>
      <w:marRight w:val="0"/>
      <w:marTop w:val="0"/>
      <w:marBottom w:val="0"/>
      <w:divBdr>
        <w:top w:val="none" w:sz="0" w:space="0" w:color="auto"/>
        <w:left w:val="none" w:sz="0" w:space="0" w:color="auto"/>
        <w:bottom w:val="none" w:sz="0" w:space="0" w:color="auto"/>
        <w:right w:val="none" w:sz="0" w:space="0" w:color="auto"/>
      </w:divBdr>
    </w:div>
    <w:div w:id="487524282">
      <w:bodyDiv w:val="1"/>
      <w:marLeft w:val="0"/>
      <w:marRight w:val="0"/>
      <w:marTop w:val="0"/>
      <w:marBottom w:val="0"/>
      <w:divBdr>
        <w:top w:val="none" w:sz="0" w:space="0" w:color="auto"/>
        <w:left w:val="none" w:sz="0" w:space="0" w:color="auto"/>
        <w:bottom w:val="none" w:sz="0" w:space="0" w:color="auto"/>
        <w:right w:val="none" w:sz="0" w:space="0" w:color="auto"/>
      </w:divBdr>
    </w:div>
    <w:div w:id="665673605">
      <w:bodyDiv w:val="1"/>
      <w:marLeft w:val="0"/>
      <w:marRight w:val="0"/>
      <w:marTop w:val="0"/>
      <w:marBottom w:val="0"/>
      <w:divBdr>
        <w:top w:val="none" w:sz="0" w:space="0" w:color="auto"/>
        <w:left w:val="none" w:sz="0" w:space="0" w:color="auto"/>
        <w:bottom w:val="none" w:sz="0" w:space="0" w:color="auto"/>
        <w:right w:val="none" w:sz="0" w:space="0" w:color="auto"/>
      </w:divBdr>
    </w:div>
    <w:div w:id="955142636">
      <w:bodyDiv w:val="1"/>
      <w:marLeft w:val="0"/>
      <w:marRight w:val="0"/>
      <w:marTop w:val="0"/>
      <w:marBottom w:val="0"/>
      <w:divBdr>
        <w:top w:val="none" w:sz="0" w:space="0" w:color="auto"/>
        <w:left w:val="none" w:sz="0" w:space="0" w:color="auto"/>
        <w:bottom w:val="none" w:sz="0" w:space="0" w:color="auto"/>
        <w:right w:val="none" w:sz="0" w:space="0" w:color="auto"/>
      </w:divBdr>
    </w:div>
    <w:div w:id="1024092663">
      <w:bodyDiv w:val="1"/>
      <w:marLeft w:val="0"/>
      <w:marRight w:val="0"/>
      <w:marTop w:val="0"/>
      <w:marBottom w:val="0"/>
      <w:divBdr>
        <w:top w:val="none" w:sz="0" w:space="0" w:color="auto"/>
        <w:left w:val="none" w:sz="0" w:space="0" w:color="auto"/>
        <w:bottom w:val="none" w:sz="0" w:space="0" w:color="auto"/>
        <w:right w:val="none" w:sz="0" w:space="0" w:color="auto"/>
      </w:divBdr>
    </w:div>
    <w:div w:id="1144658160">
      <w:bodyDiv w:val="1"/>
      <w:marLeft w:val="0"/>
      <w:marRight w:val="0"/>
      <w:marTop w:val="0"/>
      <w:marBottom w:val="0"/>
      <w:divBdr>
        <w:top w:val="none" w:sz="0" w:space="0" w:color="auto"/>
        <w:left w:val="none" w:sz="0" w:space="0" w:color="auto"/>
        <w:bottom w:val="none" w:sz="0" w:space="0" w:color="auto"/>
        <w:right w:val="none" w:sz="0" w:space="0" w:color="auto"/>
      </w:divBdr>
    </w:div>
    <w:div w:id="1212116552">
      <w:bodyDiv w:val="1"/>
      <w:marLeft w:val="0"/>
      <w:marRight w:val="0"/>
      <w:marTop w:val="0"/>
      <w:marBottom w:val="0"/>
      <w:divBdr>
        <w:top w:val="none" w:sz="0" w:space="0" w:color="auto"/>
        <w:left w:val="none" w:sz="0" w:space="0" w:color="auto"/>
        <w:bottom w:val="none" w:sz="0" w:space="0" w:color="auto"/>
        <w:right w:val="none" w:sz="0" w:space="0" w:color="auto"/>
      </w:divBdr>
    </w:div>
    <w:div w:id="1304042880">
      <w:bodyDiv w:val="1"/>
      <w:marLeft w:val="0"/>
      <w:marRight w:val="0"/>
      <w:marTop w:val="0"/>
      <w:marBottom w:val="0"/>
      <w:divBdr>
        <w:top w:val="none" w:sz="0" w:space="0" w:color="auto"/>
        <w:left w:val="none" w:sz="0" w:space="0" w:color="auto"/>
        <w:bottom w:val="none" w:sz="0" w:space="0" w:color="auto"/>
        <w:right w:val="none" w:sz="0" w:space="0" w:color="auto"/>
      </w:divBdr>
    </w:div>
    <w:div w:id="1651399621">
      <w:bodyDiv w:val="1"/>
      <w:marLeft w:val="0"/>
      <w:marRight w:val="0"/>
      <w:marTop w:val="0"/>
      <w:marBottom w:val="0"/>
      <w:divBdr>
        <w:top w:val="none" w:sz="0" w:space="0" w:color="auto"/>
        <w:left w:val="none" w:sz="0" w:space="0" w:color="auto"/>
        <w:bottom w:val="none" w:sz="0" w:space="0" w:color="auto"/>
        <w:right w:val="none" w:sz="0" w:space="0" w:color="auto"/>
      </w:divBdr>
    </w:div>
    <w:div w:id="1661234241">
      <w:bodyDiv w:val="1"/>
      <w:marLeft w:val="0"/>
      <w:marRight w:val="0"/>
      <w:marTop w:val="0"/>
      <w:marBottom w:val="0"/>
      <w:divBdr>
        <w:top w:val="none" w:sz="0" w:space="0" w:color="auto"/>
        <w:left w:val="none" w:sz="0" w:space="0" w:color="auto"/>
        <w:bottom w:val="none" w:sz="0" w:space="0" w:color="auto"/>
        <w:right w:val="none" w:sz="0" w:space="0" w:color="auto"/>
      </w:divBdr>
    </w:div>
    <w:div w:id="208865372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egislation.gov.uk/uksi/2013/1471/contents" TargetMode="External"/><Relationship Id="rId18" Type="http://schemas.openxmlformats.org/officeDocument/2006/relationships/hyperlink" Target="https://www.gov.uk/government/publications/early-years-foundation-stage-framework--2" TargetMode="External"/><Relationship Id="rId26" Type="http://schemas.openxmlformats.org/officeDocument/2006/relationships/hyperlink" Target="https://www.legislation.gov.uk/uksi/1981/917/regulation/3/made" TargetMode="External"/><Relationship Id="rId39" Type="http://schemas.openxmlformats.org/officeDocument/2006/relationships/fontTable" Target="fontTable.xml"/><Relationship Id="rId21" Type="http://schemas.openxmlformats.org/officeDocument/2006/relationships/hyperlink" Target="https://www.hse.gov.uk/pubns/edis1.pdf"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legislation.gov.uk/uksi/1999/3242/contents" TargetMode="External"/><Relationship Id="rId17" Type="http://schemas.openxmlformats.org/officeDocument/2006/relationships/hyperlink" Target="https://www.hse.gov.uk/" TargetMode="External"/><Relationship Id="rId25" Type="http://schemas.openxmlformats.org/officeDocument/2006/relationships/hyperlink" Target="https://www.gov.uk/government/publications/early-years-foundation-stage-framework--2" TargetMode="External"/><Relationship Id="rId33" Type="http://schemas.openxmlformats.org/officeDocument/2006/relationships/hyperlink" Target="https://www.hse.gov.uk/riddor/report.htm" TargetMode="External"/><Relationship Id="rId38"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www.legislation.gov.uk/uksi/2014/3283/contents" TargetMode="External"/><Relationship Id="rId20" Type="http://schemas.openxmlformats.org/officeDocument/2006/relationships/hyperlink" Target="https://www.legislation.gov.uk/uksi/2013/1471/contents" TargetMode="External"/><Relationship Id="rId29" Type="http://schemas.openxmlformats.org/officeDocument/2006/relationships/hyperlink" Target="https://www.legislation.gov.uk/uksi/1979/628/content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lation.gov.uk/uksi/1992/2051/contents/made" TargetMode="External"/><Relationship Id="rId24" Type="http://schemas.openxmlformats.org/officeDocument/2006/relationships/hyperlink" Target="https://www.gov.uk/government/publications/early-years-foundation-stage-framework--2" TargetMode="External"/><Relationship Id="rId32" Type="http://schemas.openxmlformats.org/officeDocument/2006/relationships/hyperlink" Target="https://www.hse.gov.uk/pubns/edis1.pdf" TargetMode="External"/><Relationship Id="rId37" Type="http://schemas.openxmlformats.org/officeDocument/2006/relationships/footer" Target="footer2.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legislation.gov.uk/uksi/1979/628/contents" TargetMode="External"/><Relationship Id="rId23" Type="http://schemas.openxmlformats.org/officeDocument/2006/relationships/hyperlink" Target="https://www.gov.uk/government/publications/early-years-foundation-stage-framework--2" TargetMode="External"/><Relationship Id="rId28" Type="http://schemas.openxmlformats.org/officeDocument/2006/relationships/hyperlink" Target="https://www.legislation.gov.uk/uksi/1999/3242/contents" TargetMode="External"/><Relationship Id="rId36" Type="http://schemas.openxmlformats.org/officeDocument/2006/relationships/footer" Target="footer1.xml"/><Relationship Id="rId10" Type="http://schemas.openxmlformats.org/officeDocument/2006/relationships/hyperlink" Target="https://www.legislation.gov.uk/uksi/1981/917/regulation/3/made" TargetMode="External"/><Relationship Id="rId19" Type="http://schemas.openxmlformats.org/officeDocument/2006/relationships/hyperlink" Target="https://www.legislation.gov.uk/uksi/1979/628/contents" TargetMode="External"/><Relationship Id="rId31" Type="http://schemas.openxmlformats.org/officeDocument/2006/relationships/hyperlink" Target="https://www.legislation.gov.uk/uksi/2013/1471/contents" TargetMode="External"/><Relationship Id="rId4" Type="http://schemas.openxmlformats.org/officeDocument/2006/relationships/settings" Target="settings.xml"/><Relationship Id="rId9" Type="http://schemas.openxmlformats.org/officeDocument/2006/relationships/hyperlink" Target="https://www.gov.uk/government/publications/early-years-foundation-stage-framework--2" TargetMode="External"/><Relationship Id="rId14" Type="http://schemas.openxmlformats.org/officeDocument/2006/relationships/hyperlink" Target="https://www.hse.gov.uk/" TargetMode="External"/><Relationship Id="rId22" Type="http://schemas.openxmlformats.org/officeDocument/2006/relationships/hyperlink" Target="https://www.hse.gov.uk/riddor/report.htm" TargetMode="External"/><Relationship Id="rId27" Type="http://schemas.openxmlformats.org/officeDocument/2006/relationships/hyperlink" Target="https://www.legislation.gov.uk/uksi/1992/2051/contents/made" TargetMode="External"/><Relationship Id="rId30" Type="http://schemas.openxmlformats.org/officeDocument/2006/relationships/hyperlink" Target="https://www.legislation.gov.uk/uksi/2014/3283/contents" TargetMode="External"/><Relationship Id="rId35" Type="http://schemas.openxmlformats.org/officeDocument/2006/relationships/header" Target="header2.xml"/><Relationship Id="rId8" Type="http://schemas.openxmlformats.org/officeDocument/2006/relationships/image" Target="media/image1.emf"/><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9F7AAE-5AE8-4EFE-AB73-E70DD2869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2830</Words>
  <Characters>16131</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Henry Hinde Infant School</Company>
  <LinksUpToDate>false</LinksUpToDate>
  <CharactersWithSpaces>18924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Mundy</dc:creator>
  <cp:keywords/>
  <dc:description/>
  <cp:lastModifiedBy>Head</cp:lastModifiedBy>
  <cp:revision>2</cp:revision>
  <cp:lastPrinted>2022-09-12T10:05:00Z</cp:lastPrinted>
  <dcterms:created xsi:type="dcterms:W3CDTF">2022-09-12T10:10:00Z</dcterms:created>
  <dcterms:modified xsi:type="dcterms:W3CDTF">2022-09-12T10:10:00Z</dcterms:modified>
</cp:coreProperties>
</file>