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79" w:rsidRPr="00731726" w:rsidRDefault="0087035C" w:rsidP="00D07E9B">
      <w:pPr>
        <w:rPr>
          <w:rFonts w:ascii="Calibri" w:hAnsi="Calibri" w:cs="Calibri"/>
        </w:rPr>
      </w:pPr>
      <w:r>
        <w:rPr>
          <w:rFonts w:ascii="Calibri" w:hAnsi="Calibri" w:cs="Calibri"/>
          <w:noProof/>
          <w:lang w:val="en-US" w:eastAsia="en-US"/>
        </w:rPr>
        <w:drawing>
          <wp:anchor distT="0" distB="0" distL="114300" distR="114300" simplePos="0" relativeHeight="251655168" behindDoc="1" locked="0" layoutInCell="1" allowOverlap="1">
            <wp:simplePos x="0" y="0"/>
            <wp:positionH relativeFrom="column">
              <wp:posOffset>6038850</wp:posOffset>
            </wp:positionH>
            <wp:positionV relativeFrom="paragraph">
              <wp:posOffset>-225425</wp:posOffset>
            </wp:positionV>
            <wp:extent cx="352425" cy="444500"/>
            <wp:effectExtent l="0" t="0" r="3175" b="12700"/>
            <wp:wrapTight wrapText="bothSides">
              <wp:wrapPolygon edited="0">
                <wp:start x="1557" y="0"/>
                <wp:lineTo x="0" y="1234"/>
                <wp:lineTo x="0" y="19749"/>
                <wp:lineTo x="1557" y="20983"/>
                <wp:lineTo x="18681" y="20983"/>
                <wp:lineTo x="20238" y="19749"/>
                <wp:lineTo x="20238" y="1234"/>
                <wp:lineTo x="18681" y="0"/>
                <wp:lineTo x="1557"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F19">
        <w:rPr>
          <w:rFonts w:ascii="Calibri" w:hAnsi="Calibri" w:cs="Calibri"/>
          <w:b/>
          <w:sz w:val="32"/>
          <w:szCs w:val="32"/>
        </w:rPr>
        <w:t>PE and School Sport Funding</w:t>
      </w:r>
      <w:r w:rsidR="00FB144B">
        <w:rPr>
          <w:rFonts w:ascii="Calibri" w:hAnsi="Calibri" w:cs="Calibri"/>
          <w:b/>
          <w:sz w:val="32"/>
          <w:szCs w:val="32"/>
        </w:rPr>
        <w:t xml:space="preserve"> 2015-2016</w:t>
      </w:r>
    </w:p>
    <w:p w:rsidR="004E4FA5" w:rsidRPr="00731726" w:rsidRDefault="0087035C" w:rsidP="00D07E9B">
      <w:pPr>
        <w:rPr>
          <w:rFonts w:ascii="Calibri" w:hAnsi="Calibri" w:cs="Calibri"/>
        </w:rPr>
      </w:pPr>
      <w:r>
        <w:rPr>
          <w:rFonts w:ascii="Calibri" w:hAnsi="Calibri" w:cs="Calibri"/>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33655</wp:posOffset>
                </wp:positionV>
                <wp:extent cx="6528435" cy="0"/>
                <wp:effectExtent l="101600" t="97155" r="189865" b="1949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25400">
                          <a:solidFill>
                            <a:srgbClr val="000000"/>
                          </a:solidFill>
                          <a:round/>
                          <a:headEnd/>
                          <a:tailEnd/>
                        </a:ln>
                        <a:effectLst>
                          <a:outerShdw blurRad="63500" dist="107763" dir="2700000" algn="ctr" rotWithShape="0">
                            <a:srgbClr val="00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3pt;margin-top:2.65pt;width:514.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" strokeweight="2pt">
                <v:shadow on="t" opacity=".5" offset="6pt,6pt"/>
              </v:shape>
            </w:pict>
          </mc:Fallback>
        </mc:AlternateContent>
      </w:r>
    </w:p>
    <w:p w:rsidR="001B35E0" w:rsidRPr="00D43A0D" w:rsidRDefault="00FB144B" w:rsidP="001B35E0">
      <w:pPr>
        <w:jc w:val="right"/>
        <w:rPr>
          <w:rFonts w:ascii="Calibri" w:hAnsi="Calibri" w:cs="Calibri"/>
          <w:sz w:val="22"/>
          <w:szCs w:val="22"/>
        </w:rPr>
      </w:pPr>
      <w:r>
        <w:rPr>
          <w:rFonts w:ascii="Calibri" w:hAnsi="Calibri" w:cs="Calibri"/>
          <w:sz w:val="22"/>
          <w:szCs w:val="22"/>
        </w:rPr>
        <w:t>September 2016</w:t>
      </w:r>
    </w:p>
    <w:p w:rsidR="001B35E0" w:rsidRPr="00D43A0D" w:rsidRDefault="001B35E0" w:rsidP="001B35E0">
      <w:pPr>
        <w:jc w:val="right"/>
        <w:rPr>
          <w:rFonts w:ascii="Calibri" w:hAnsi="Calibri" w:cs="Calibri"/>
          <w:sz w:val="22"/>
          <w:szCs w:val="22"/>
        </w:rPr>
      </w:pPr>
    </w:p>
    <w:p w:rsidR="001B35E0" w:rsidRPr="00D43A0D" w:rsidRDefault="000D3F19" w:rsidP="001B35E0">
      <w:pPr>
        <w:rPr>
          <w:rFonts w:ascii="Calibri" w:hAnsi="Calibri" w:cs="Calibri"/>
          <w:sz w:val="22"/>
          <w:szCs w:val="22"/>
        </w:rPr>
      </w:pPr>
      <w:r w:rsidRPr="00D43A0D">
        <w:rPr>
          <w:rFonts w:ascii="Calibri" w:hAnsi="Calibri" w:cs="Calibri"/>
          <w:sz w:val="22"/>
          <w:szCs w:val="22"/>
        </w:rPr>
        <w:t>Dear Parent,</w:t>
      </w:r>
    </w:p>
    <w:p w:rsidR="000D3F19" w:rsidRPr="00BD7C35" w:rsidRDefault="000D3F19" w:rsidP="001B35E0">
      <w:pPr>
        <w:rPr>
          <w:rFonts w:ascii="Calibri" w:hAnsi="Calibri" w:cs="Calibri"/>
          <w:sz w:val="22"/>
          <w:szCs w:val="22"/>
        </w:rPr>
      </w:pPr>
    </w:p>
    <w:p w:rsidR="000D3F19" w:rsidRDefault="0011201F" w:rsidP="001B35E0">
      <w:pPr>
        <w:rPr>
          <w:rFonts w:ascii="Calibri" w:hAnsi="Calibri" w:cs="Calibri"/>
          <w:sz w:val="22"/>
        </w:rPr>
      </w:pPr>
      <w:r>
        <w:rPr>
          <w:rFonts w:ascii="Calibri" w:hAnsi="Calibri" w:cs="Calibri"/>
          <w:sz w:val="22"/>
        </w:rPr>
        <w:t>T</w:t>
      </w:r>
      <w:r w:rsidR="000D3F19" w:rsidRPr="00477FCB">
        <w:rPr>
          <w:rFonts w:ascii="Calibri" w:hAnsi="Calibri" w:cs="Calibri"/>
          <w:sz w:val="22"/>
        </w:rPr>
        <w:t xml:space="preserve">he Government changed the way schools receive funding for PE and Sport to build on the legacy of the Olympics in 2012. This funding is known as PE and Sport Funding and </w:t>
      </w:r>
      <w:r>
        <w:rPr>
          <w:rFonts w:ascii="Calibri" w:hAnsi="Calibri" w:cs="Calibri"/>
          <w:sz w:val="22"/>
        </w:rPr>
        <w:t>began being issued to schools in September 2013. T</w:t>
      </w:r>
      <w:r w:rsidR="000D3F19" w:rsidRPr="00477FCB">
        <w:rPr>
          <w:rFonts w:ascii="Calibri" w:hAnsi="Calibri" w:cs="Calibri"/>
          <w:sz w:val="22"/>
        </w:rPr>
        <w:t xml:space="preserve">he amount that a school receives is based on the number of children </w:t>
      </w:r>
      <w:r>
        <w:rPr>
          <w:rFonts w:ascii="Calibri" w:hAnsi="Calibri" w:cs="Calibri"/>
          <w:sz w:val="22"/>
        </w:rPr>
        <w:t xml:space="preserve">(aged 5-10) </w:t>
      </w:r>
      <w:r w:rsidR="000D3F19" w:rsidRPr="00477FCB">
        <w:rPr>
          <w:rFonts w:ascii="Calibri" w:hAnsi="Calibri" w:cs="Calibri"/>
          <w:sz w:val="22"/>
        </w:rPr>
        <w:t xml:space="preserve">within the school. </w:t>
      </w:r>
    </w:p>
    <w:p w:rsidR="004A6DFD" w:rsidRDefault="004A6DFD" w:rsidP="001B35E0">
      <w:pPr>
        <w:rPr>
          <w:rFonts w:ascii="Calibri" w:hAnsi="Calibri" w:cs="Calibri"/>
          <w:sz w:val="22"/>
        </w:rPr>
      </w:pPr>
    </w:p>
    <w:p w:rsidR="004A6DFD" w:rsidRDefault="004A6DFD" w:rsidP="001B35E0">
      <w:pPr>
        <w:rPr>
          <w:rFonts w:ascii="Calibri" w:hAnsi="Calibri" w:cs="Calibri"/>
          <w:sz w:val="22"/>
        </w:rPr>
      </w:pPr>
      <w:r>
        <w:rPr>
          <w:rFonts w:ascii="Calibri" w:hAnsi="Calibri" w:cs="Calibri"/>
          <w:sz w:val="22"/>
        </w:rPr>
        <w:t>The PE and Sport funding has been used to provide a range of additional resources (including personnel) for our children and this has led to improvements with end of year assessments. Our key objectives in using the PE and Sport funding are to improve the breadth and increase participation of PE. Support is currently being provided through specialist coaches supporting the teaching of PE within school, discounted sports holiday clubs at the school and updating resources to be used within the PE sessions.</w:t>
      </w:r>
    </w:p>
    <w:p w:rsidR="000D3F19" w:rsidRPr="00477FCB" w:rsidRDefault="000D3F19" w:rsidP="001B35E0">
      <w:pPr>
        <w:rPr>
          <w:rFonts w:ascii="Calibri" w:hAnsi="Calibri" w:cs="Calibri"/>
          <w:sz w:val="22"/>
        </w:rPr>
      </w:pPr>
    </w:p>
    <w:p w:rsidR="00BF1B36" w:rsidRDefault="000D3F19" w:rsidP="001B35E0">
      <w:pPr>
        <w:rPr>
          <w:rFonts w:ascii="Calibri" w:hAnsi="Calibri" w:cs="Calibri"/>
          <w:sz w:val="22"/>
        </w:rPr>
      </w:pPr>
      <w:r w:rsidRPr="00477FCB">
        <w:rPr>
          <w:rFonts w:ascii="Calibri" w:hAnsi="Calibri" w:cs="Calibri"/>
          <w:sz w:val="22"/>
        </w:rPr>
        <w:t>It is the responsibility of the Board of Trustees to ensure that we are spending this funding wisely</w:t>
      </w:r>
      <w:r w:rsidR="00BF1B36" w:rsidRPr="00477FCB">
        <w:rPr>
          <w:rFonts w:ascii="Calibri" w:hAnsi="Calibri" w:cs="Calibri"/>
          <w:sz w:val="22"/>
        </w:rPr>
        <w:t xml:space="preserve">. By way of keeping you up-to-date with PE and Sport funding, I have detailed below </w:t>
      </w:r>
      <w:r w:rsidR="004A6DFD">
        <w:rPr>
          <w:rFonts w:ascii="Calibri" w:hAnsi="Calibri" w:cs="Calibri"/>
          <w:sz w:val="22"/>
        </w:rPr>
        <w:t>the impact of the way we spent last year’s funding and how we intend to spend the funding for this academic year.</w:t>
      </w:r>
    </w:p>
    <w:p w:rsidR="004A6DFD" w:rsidRDefault="004A6DFD" w:rsidP="001B35E0">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4A6DFD" w:rsidRPr="000D5A10" w:rsidTr="000D5A10">
        <w:tc>
          <w:tcPr>
            <w:tcW w:w="10682" w:type="dxa"/>
            <w:gridSpan w:val="2"/>
            <w:shd w:val="clear" w:color="auto" w:fill="95B3D7"/>
          </w:tcPr>
          <w:p w:rsidR="004A6DFD" w:rsidRPr="000D5A10" w:rsidRDefault="004A6DFD" w:rsidP="001B35E0">
            <w:pPr>
              <w:rPr>
                <w:rFonts w:ascii="Calibri" w:hAnsi="Calibri" w:cs="Calibri"/>
                <w:b/>
                <w:sz w:val="22"/>
              </w:rPr>
            </w:pPr>
            <w:r w:rsidRPr="000D5A10">
              <w:rPr>
                <w:rFonts w:ascii="Calibri" w:hAnsi="Calibri" w:cs="Calibri"/>
                <w:b/>
                <w:sz w:val="22"/>
              </w:rPr>
              <w:t>Number of pupils and PE and S</w:t>
            </w:r>
            <w:r w:rsidR="00FB144B">
              <w:rPr>
                <w:rFonts w:ascii="Calibri" w:hAnsi="Calibri" w:cs="Calibri"/>
                <w:b/>
                <w:sz w:val="22"/>
              </w:rPr>
              <w:t>port funding received (2015-2016</w:t>
            </w:r>
            <w:r w:rsidRPr="000D5A10">
              <w:rPr>
                <w:rFonts w:ascii="Calibri" w:hAnsi="Calibri" w:cs="Calibri"/>
                <w:b/>
                <w:sz w:val="22"/>
              </w:rPr>
              <w:t>)</w:t>
            </w:r>
          </w:p>
        </w:tc>
      </w:tr>
      <w:tr w:rsidR="004A6DFD" w:rsidRPr="000D5A10" w:rsidTr="000D5A10">
        <w:tc>
          <w:tcPr>
            <w:tcW w:w="5341" w:type="dxa"/>
            <w:shd w:val="clear" w:color="auto" w:fill="auto"/>
          </w:tcPr>
          <w:p w:rsidR="004A6DFD" w:rsidRPr="000D5A10" w:rsidRDefault="004A6DFD" w:rsidP="000D5A10">
            <w:pPr>
              <w:jc w:val="right"/>
              <w:rPr>
                <w:rFonts w:ascii="Calibri" w:hAnsi="Calibri" w:cs="Calibri"/>
                <w:sz w:val="22"/>
              </w:rPr>
            </w:pPr>
            <w:r w:rsidRPr="000D5A10">
              <w:rPr>
                <w:rFonts w:ascii="Calibri" w:hAnsi="Calibri" w:cs="Calibri"/>
                <w:sz w:val="22"/>
              </w:rPr>
              <w:t>Total number of pupils on roll</w:t>
            </w:r>
          </w:p>
        </w:tc>
        <w:tc>
          <w:tcPr>
            <w:tcW w:w="5341" w:type="dxa"/>
            <w:shd w:val="clear" w:color="auto" w:fill="auto"/>
          </w:tcPr>
          <w:p w:rsidR="004A6DFD" w:rsidRPr="000D5A10" w:rsidRDefault="00FB144B" w:rsidP="001B35E0">
            <w:pPr>
              <w:rPr>
                <w:rFonts w:ascii="Calibri" w:hAnsi="Calibri" w:cs="Calibri"/>
                <w:sz w:val="22"/>
              </w:rPr>
            </w:pPr>
            <w:r>
              <w:rPr>
                <w:rFonts w:ascii="Calibri" w:hAnsi="Calibri" w:cs="Calibri"/>
                <w:sz w:val="22"/>
              </w:rPr>
              <w:t>179</w:t>
            </w:r>
          </w:p>
        </w:tc>
      </w:tr>
      <w:tr w:rsidR="004A6DFD" w:rsidRPr="000D5A10" w:rsidTr="000D5A10">
        <w:tc>
          <w:tcPr>
            <w:tcW w:w="5341" w:type="dxa"/>
            <w:shd w:val="clear" w:color="auto" w:fill="auto"/>
          </w:tcPr>
          <w:p w:rsidR="004A6DFD" w:rsidRPr="000D5A10" w:rsidRDefault="004A6DFD" w:rsidP="000D5A10">
            <w:pPr>
              <w:jc w:val="right"/>
              <w:rPr>
                <w:rFonts w:ascii="Calibri" w:hAnsi="Calibri" w:cs="Calibri"/>
                <w:sz w:val="22"/>
              </w:rPr>
            </w:pPr>
            <w:r w:rsidRPr="000D5A10">
              <w:rPr>
                <w:rFonts w:ascii="Calibri" w:hAnsi="Calibri" w:cs="Calibri"/>
                <w:sz w:val="22"/>
              </w:rPr>
              <w:t xml:space="preserve">Total </w:t>
            </w:r>
            <w:r w:rsidR="00A92B3F" w:rsidRPr="000D5A10">
              <w:rPr>
                <w:rFonts w:ascii="Calibri" w:hAnsi="Calibri" w:cs="Calibri"/>
                <w:sz w:val="22"/>
              </w:rPr>
              <w:t>number of pupils eligible for PE and sport funding</w:t>
            </w:r>
          </w:p>
        </w:tc>
        <w:tc>
          <w:tcPr>
            <w:tcW w:w="5341" w:type="dxa"/>
            <w:shd w:val="clear" w:color="auto" w:fill="auto"/>
          </w:tcPr>
          <w:p w:rsidR="004A6DFD" w:rsidRPr="000D5A10" w:rsidRDefault="00FB144B" w:rsidP="001B35E0">
            <w:pPr>
              <w:rPr>
                <w:rFonts w:ascii="Calibri" w:hAnsi="Calibri" w:cs="Calibri"/>
                <w:sz w:val="22"/>
              </w:rPr>
            </w:pPr>
            <w:r>
              <w:rPr>
                <w:rFonts w:ascii="Calibri" w:hAnsi="Calibri" w:cs="Calibri"/>
                <w:sz w:val="22"/>
              </w:rPr>
              <w:t>119</w:t>
            </w:r>
          </w:p>
        </w:tc>
      </w:tr>
      <w:tr w:rsidR="00A92B3F" w:rsidRPr="000D5A10" w:rsidTr="000D5A10">
        <w:tc>
          <w:tcPr>
            <w:tcW w:w="5341" w:type="dxa"/>
            <w:shd w:val="clear" w:color="auto" w:fill="auto"/>
          </w:tcPr>
          <w:p w:rsidR="00A92B3F" w:rsidRPr="000D5A10" w:rsidRDefault="00A92B3F" w:rsidP="000D5A10">
            <w:pPr>
              <w:jc w:val="right"/>
              <w:rPr>
                <w:rFonts w:ascii="Calibri" w:hAnsi="Calibri" w:cs="Calibri"/>
                <w:sz w:val="22"/>
              </w:rPr>
            </w:pPr>
            <w:r w:rsidRPr="000D5A10">
              <w:rPr>
                <w:rFonts w:ascii="Calibri" w:hAnsi="Calibri" w:cs="Calibri"/>
                <w:sz w:val="22"/>
              </w:rPr>
              <w:t>Amount received for the school</w:t>
            </w:r>
          </w:p>
        </w:tc>
        <w:tc>
          <w:tcPr>
            <w:tcW w:w="5341" w:type="dxa"/>
            <w:shd w:val="clear" w:color="auto" w:fill="auto"/>
          </w:tcPr>
          <w:p w:rsidR="00A92B3F" w:rsidRPr="000D5A10" w:rsidRDefault="00A92B3F" w:rsidP="001B35E0">
            <w:pPr>
              <w:rPr>
                <w:rFonts w:ascii="Calibri" w:hAnsi="Calibri" w:cs="Calibri"/>
                <w:sz w:val="22"/>
              </w:rPr>
            </w:pPr>
            <w:r w:rsidRPr="000D5A10">
              <w:rPr>
                <w:rFonts w:ascii="Calibri" w:hAnsi="Calibri" w:cs="Calibri"/>
                <w:sz w:val="22"/>
              </w:rPr>
              <w:t>£8,000</w:t>
            </w:r>
          </w:p>
        </w:tc>
      </w:tr>
      <w:tr w:rsidR="004A6DFD" w:rsidRPr="000D5A10" w:rsidTr="000D5A10">
        <w:tc>
          <w:tcPr>
            <w:tcW w:w="5341" w:type="dxa"/>
            <w:shd w:val="clear" w:color="auto" w:fill="auto"/>
          </w:tcPr>
          <w:p w:rsidR="004A6DFD" w:rsidRPr="000D5A10" w:rsidRDefault="00A92B3F" w:rsidP="000D5A10">
            <w:pPr>
              <w:jc w:val="right"/>
              <w:rPr>
                <w:rFonts w:ascii="Calibri" w:hAnsi="Calibri" w:cs="Calibri"/>
                <w:sz w:val="22"/>
              </w:rPr>
            </w:pPr>
            <w:r w:rsidRPr="000D5A10">
              <w:rPr>
                <w:rFonts w:ascii="Calibri" w:hAnsi="Calibri" w:cs="Calibri"/>
                <w:sz w:val="22"/>
              </w:rPr>
              <w:t>Amount received per child</w:t>
            </w:r>
          </w:p>
        </w:tc>
        <w:tc>
          <w:tcPr>
            <w:tcW w:w="5341" w:type="dxa"/>
            <w:shd w:val="clear" w:color="auto" w:fill="auto"/>
          </w:tcPr>
          <w:p w:rsidR="004A6DFD" w:rsidRPr="000D5A10" w:rsidRDefault="00A92B3F" w:rsidP="001B35E0">
            <w:pPr>
              <w:rPr>
                <w:rFonts w:ascii="Calibri" w:hAnsi="Calibri" w:cs="Calibri"/>
                <w:sz w:val="22"/>
              </w:rPr>
            </w:pPr>
            <w:r w:rsidRPr="000D5A10">
              <w:rPr>
                <w:rFonts w:ascii="Calibri" w:hAnsi="Calibri" w:cs="Calibri"/>
                <w:sz w:val="22"/>
              </w:rPr>
              <w:t>£5</w:t>
            </w:r>
          </w:p>
        </w:tc>
      </w:tr>
      <w:tr w:rsidR="00A92B3F" w:rsidRPr="000D5A10" w:rsidTr="000D5A10">
        <w:tc>
          <w:tcPr>
            <w:tcW w:w="5341" w:type="dxa"/>
            <w:shd w:val="clear" w:color="auto" w:fill="auto"/>
          </w:tcPr>
          <w:p w:rsidR="00A92B3F" w:rsidRPr="000D5A10" w:rsidRDefault="00A92B3F" w:rsidP="000D5A10">
            <w:pPr>
              <w:jc w:val="right"/>
              <w:rPr>
                <w:rFonts w:ascii="Calibri" w:hAnsi="Calibri" w:cs="Calibri"/>
                <w:sz w:val="22"/>
              </w:rPr>
            </w:pPr>
            <w:r w:rsidRPr="000D5A10">
              <w:rPr>
                <w:rFonts w:ascii="Calibri" w:hAnsi="Calibri" w:cs="Calibri"/>
                <w:sz w:val="22"/>
              </w:rPr>
              <w:t>Total amount of funding received</w:t>
            </w:r>
          </w:p>
        </w:tc>
        <w:tc>
          <w:tcPr>
            <w:tcW w:w="5341" w:type="dxa"/>
            <w:shd w:val="clear" w:color="auto" w:fill="auto"/>
          </w:tcPr>
          <w:p w:rsidR="00A92B3F" w:rsidRPr="000D5A10" w:rsidRDefault="00FB144B" w:rsidP="001B35E0">
            <w:pPr>
              <w:rPr>
                <w:rFonts w:ascii="Calibri" w:hAnsi="Calibri" w:cs="Calibri"/>
                <w:sz w:val="22"/>
              </w:rPr>
            </w:pPr>
            <w:r>
              <w:rPr>
                <w:rFonts w:ascii="Calibri" w:hAnsi="Calibri" w:cs="Calibri"/>
                <w:sz w:val="22"/>
              </w:rPr>
              <w:t>£8595</w:t>
            </w:r>
          </w:p>
        </w:tc>
      </w:tr>
    </w:tbl>
    <w:p w:rsidR="004A6DFD" w:rsidRDefault="004A6DFD" w:rsidP="001B35E0">
      <w:pPr>
        <w:rPr>
          <w:rFonts w:ascii="Calibri" w:hAnsi="Calibri" w:cs="Calibri"/>
          <w:sz w:val="22"/>
        </w:rPr>
      </w:pPr>
    </w:p>
    <w:p w:rsidR="00A92B3F" w:rsidRDefault="00A92B3F" w:rsidP="001B35E0">
      <w:pPr>
        <w:rPr>
          <w:rFonts w:ascii="Calibri" w:hAnsi="Calibri" w:cs="Calibri"/>
          <w:b/>
          <w:sz w:val="22"/>
        </w:rPr>
      </w:pPr>
      <w:r>
        <w:rPr>
          <w:rFonts w:ascii="Calibri" w:hAnsi="Calibri" w:cs="Calibri"/>
          <w:b/>
          <w:sz w:val="22"/>
        </w:rPr>
        <w:t>Key Objectives</w:t>
      </w:r>
    </w:p>
    <w:p w:rsidR="00A92B3F" w:rsidRPr="00A92B3F" w:rsidRDefault="0087035C" w:rsidP="001B35E0">
      <w:pPr>
        <w:rPr>
          <w:rFonts w:ascii="Calibri" w:hAnsi="Calibri" w:cs="Calibri"/>
          <w:b/>
          <w:sz w:val="22"/>
        </w:rPr>
      </w:pPr>
      <w:r>
        <w:rPr>
          <w:rFonts w:ascii="Calibri" w:hAnsi="Calibri" w:cs="Calibri"/>
          <w:b/>
          <w:noProof/>
          <w:sz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20320</wp:posOffset>
                </wp:positionV>
                <wp:extent cx="6697980" cy="0"/>
                <wp:effectExtent l="17145" t="7620" r="28575" b="304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pt;margin-top:1.6pt;width:527.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4FiB0CAAA7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"/>
            </w:pict>
          </mc:Fallback>
        </mc:AlternateContent>
      </w:r>
    </w:p>
    <w:p w:rsidR="00A92B3F" w:rsidRDefault="00A92B3F" w:rsidP="001B35E0">
      <w:pPr>
        <w:rPr>
          <w:rFonts w:ascii="Calibri" w:hAnsi="Calibri" w:cs="Calibri"/>
          <w:sz w:val="22"/>
        </w:rPr>
      </w:pPr>
      <w:r>
        <w:rPr>
          <w:rFonts w:ascii="Calibri" w:hAnsi="Calibri" w:cs="Calibri"/>
          <w:sz w:val="22"/>
        </w:rPr>
        <w:t>To use the PE and sport funding to improve the breadth of PE taught in school.</w:t>
      </w:r>
    </w:p>
    <w:p w:rsidR="00A92B3F" w:rsidRDefault="00A92B3F" w:rsidP="001B35E0">
      <w:pPr>
        <w:rPr>
          <w:rFonts w:ascii="Calibri" w:hAnsi="Calibri" w:cs="Calibri"/>
          <w:sz w:val="22"/>
        </w:rPr>
      </w:pPr>
      <w:r>
        <w:rPr>
          <w:rFonts w:ascii="Calibri" w:hAnsi="Calibri" w:cs="Calibri"/>
          <w:sz w:val="22"/>
        </w:rPr>
        <w:t>To increase the participation and involvement in sport.</w:t>
      </w:r>
    </w:p>
    <w:p w:rsidR="00A92B3F" w:rsidRDefault="00A92B3F" w:rsidP="001B35E0">
      <w:pPr>
        <w:rPr>
          <w:rFonts w:ascii="Calibri" w:hAnsi="Calibri" w:cs="Calibri"/>
          <w:sz w:val="22"/>
        </w:rPr>
      </w:pPr>
      <w:r>
        <w:rPr>
          <w:rFonts w:ascii="Calibri" w:hAnsi="Calibri" w:cs="Calibri"/>
          <w:sz w:val="22"/>
        </w:rPr>
        <w:t xml:space="preserve">To </w:t>
      </w:r>
      <w:r w:rsidR="00A8744B">
        <w:rPr>
          <w:rFonts w:ascii="Calibri" w:hAnsi="Calibri" w:cs="Calibri"/>
          <w:sz w:val="22"/>
        </w:rPr>
        <w:t xml:space="preserve">provide staff training to support ongoing assessments. </w:t>
      </w:r>
    </w:p>
    <w:p w:rsidR="00A92B3F" w:rsidRDefault="00A92B3F" w:rsidP="001B35E0">
      <w:pPr>
        <w:rPr>
          <w:rFonts w:ascii="Calibri" w:hAnsi="Calibri" w:cs="Calibri"/>
          <w:sz w:val="22"/>
        </w:rPr>
      </w:pPr>
    </w:p>
    <w:p w:rsidR="00A92B3F" w:rsidRDefault="0087035C" w:rsidP="001B35E0">
      <w:pPr>
        <w:rPr>
          <w:rFonts w:ascii="Calibri" w:hAnsi="Calibri" w:cs="Calibri"/>
          <w:b/>
          <w:sz w:val="22"/>
        </w:rPr>
      </w:pPr>
      <w:r>
        <w:rPr>
          <w:rFonts w:ascii="Calibri" w:hAnsi="Calibri" w:cs="Calibri"/>
          <w:b/>
          <w:noProof/>
          <w:sz w:val="22"/>
          <w:lang w:val="en-US" w:eastAsia="en-US"/>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142875</wp:posOffset>
                </wp:positionV>
                <wp:extent cx="6697980" cy="0"/>
                <wp:effectExtent l="17145" t="15875" r="28575" b="222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pt;margin-top:11.25pt;width:52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"/>
            </w:pict>
          </mc:Fallback>
        </mc:AlternateContent>
      </w:r>
      <w:r w:rsidR="00A92B3F">
        <w:rPr>
          <w:rFonts w:ascii="Calibri" w:hAnsi="Calibri" w:cs="Calibri"/>
          <w:b/>
          <w:sz w:val="22"/>
        </w:rPr>
        <w:t>How will we reach these?</w:t>
      </w:r>
    </w:p>
    <w:p w:rsidR="00A92B3F" w:rsidRDefault="00823F6A" w:rsidP="001B35E0">
      <w:pPr>
        <w:rPr>
          <w:rFonts w:ascii="Calibri" w:hAnsi="Calibri" w:cs="Calibri"/>
          <w:b/>
          <w:sz w:val="22"/>
        </w:rPr>
      </w:pPr>
      <w:r>
        <w:rPr>
          <w:rFonts w:ascii="Calibri" w:hAnsi="Calibri" w:cs="Calibri"/>
          <w:b/>
          <w:sz w:val="22"/>
        </w:rPr>
        <w:t>Objectives:</w:t>
      </w:r>
    </w:p>
    <w:p w:rsidR="00A92B3F" w:rsidRDefault="009C4042" w:rsidP="00823F6A">
      <w:pPr>
        <w:numPr>
          <w:ilvl w:val="0"/>
          <w:numId w:val="11"/>
        </w:numPr>
        <w:rPr>
          <w:rFonts w:ascii="Calibri" w:hAnsi="Calibri" w:cs="Calibri"/>
          <w:sz w:val="22"/>
        </w:rPr>
      </w:pPr>
      <w:r w:rsidRPr="009C4042">
        <w:rPr>
          <w:rFonts w:ascii="Calibri" w:hAnsi="Calibri" w:cs="Calibri"/>
          <w:sz w:val="22"/>
        </w:rPr>
        <w:t>Continue</w:t>
      </w:r>
      <w:r>
        <w:rPr>
          <w:rFonts w:ascii="Calibri" w:hAnsi="Calibri" w:cs="Calibri"/>
          <w:sz w:val="22"/>
        </w:rPr>
        <w:t xml:space="preserve"> to raise the involvement and participation in sport through the sports holiday clubs.</w:t>
      </w:r>
    </w:p>
    <w:p w:rsidR="009C4042" w:rsidRDefault="009C4042" w:rsidP="00823F6A">
      <w:pPr>
        <w:numPr>
          <w:ilvl w:val="0"/>
          <w:numId w:val="11"/>
        </w:numPr>
        <w:rPr>
          <w:rFonts w:ascii="Calibri" w:hAnsi="Calibri" w:cs="Calibri"/>
          <w:sz w:val="22"/>
        </w:rPr>
      </w:pPr>
      <w:r>
        <w:rPr>
          <w:rFonts w:ascii="Calibri" w:hAnsi="Calibri" w:cs="Calibri"/>
          <w:sz w:val="22"/>
        </w:rPr>
        <w:t>Continue to update the PE resources within school.</w:t>
      </w:r>
    </w:p>
    <w:p w:rsidR="000C7493" w:rsidRDefault="009C4042" w:rsidP="00823F6A">
      <w:pPr>
        <w:numPr>
          <w:ilvl w:val="0"/>
          <w:numId w:val="11"/>
        </w:numPr>
        <w:rPr>
          <w:rFonts w:ascii="Calibri" w:hAnsi="Calibri" w:cs="Calibri"/>
          <w:sz w:val="22"/>
        </w:rPr>
      </w:pPr>
      <w:r>
        <w:rPr>
          <w:rFonts w:ascii="Calibri" w:hAnsi="Calibri" w:cs="Calibri"/>
          <w:sz w:val="22"/>
        </w:rPr>
        <w:t>Further raise the involvement of external sport coaches</w:t>
      </w:r>
      <w:r w:rsidR="000C7493">
        <w:rPr>
          <w:rFonts w:ascii="Calibri" w:hAnsi="Calibri" w:cs="Calibri"/>
          <w:sz w:val="22"/>
        </w:rPr>
        <w:t xml:space="preserve"> to guide the teaching staff with practical approaches.</w:t>
      </w:r>
    </w:p>
    <w:p w:rsidR="00977F18" w:rsidRDefault="00977F18" w:rsidP="00977F18">
      <w:pPr>
        <w:rPr>
          <w:rFonts w:ascii="Calibri" w:hAnsi="Calibri" w:cs="Calibri"/>
          <w:sz w:val="22"/>
        </w:rPr>
      </w:pPr>
    </w:p>
    <w:p w:rsidR="00977F18" w:rsidRDefault="00977F18" w:rsidP="00977F18">
      <w:pPr>
        <w:rPr>
          <w:rFonts w:ascii="Calibri" w:hAnsi="Calibri" w:cs="Calibri"/>
          <w:b/>
          <w:sz w:val="22"/>
        </w:rPr>
      </w:pPr>
      <w:r>
        <w:rPr>
          <w:rFonts w:ascii="Calibri" w:hAnsi="Calibri" w:cs="Calibri"/>
          <w:b/>
          <w:sz w:val="22"/>
        </w:rPr>
        <w:t>What has been th</w:t>
      </w:r>
      <w:r w:rsidR="00F44143">
        <w:rPr>
          <w:rFonts w:ascii="Calibri" w:hAnsi="Calibri" w:cs="Calibri"/>
          <w:b/>
          <w:sz w:val="22"/>
        </w:rPr>
        <w:t>e impact of the funding for 2015-2016</w:t>
      </w:r>
      <w:r>
        <w:rPr>
          <w:rFonts w:ascii="Calibri" w:hAnsi="Calibri" w:cs="Calibri"/>
          <w:b/>
          <w:sz w:val="22"/>
        </w:rPr>
        <w:t>?</w:t>
      </w:r>
    </w:p>
    <w:p w:rsidR="00666271" w:rsidRDefault="0087035C" w:rsidP="00977F18">
      <w:pPr>
        <w:rPr>
          <w:rFonts w:ascii="Calibri" w:hAnsi="Calibri" w:cs="Calibri"/>
          <w:b/>
          <w:sz w:val="22"/>
        </w:rPr>
      </w:pPr>
      <w:r>
        <w:rPr>
          <w:rFonts w:ascii="Calibri" w:hAnsi="Calibri" w:cs="Calibri"/>
          <w:b/>
          <w:noProof/>
          <w:sz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25400</wp:posOffset>
                </wp:positionV>
                <wp:extent cx="6697980" cy="0"/>
                <wp:effectExtent l="17145" t="12700" r="28575" b="254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pt;margin-top:2pt;width:52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1fFx4CAAA7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"/>
            </w:pict>
          </mc:Fallback>
        </mc:AlternateConten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0"/>
        <w:gridCol w:w="1418"/>
        <w:gridCol w:w="1275"/>
        <w:gridCol w:w="2127"/>
        <w:gridCol w:w="1559"/>
        <w:gridCol w:w="2693"/>
      </w:tblGrid>
      <w:tr w:rsidR="00D343D9" w:rsidRPr="000D5A10" w:rsidTr="00802C44">
        <w:tc>
          <w:tcPr>
            <w:tcW w:w="1419"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Provision</w:t>
            </w:r>
          </w:p>
        </w:tc>
        <w:tc>
          <w:tcPr>
            <w:tcW w:w="850"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Cost</w:t>
            </w:r>
          </w:p>
        </w:tc>
        <w:tc>
          <w:tcPr>
            <w:tcW w:w="1418"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Target Group</w:t>
            </w:r>
          </w:p>
        </w:tc>
        <w:tc>
          <w:tcPr>
            <w:tcW w:w="1275"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New/ Continued</w:t>
            </w:r>
          </w:p>
        </w:tc>
        <w:tc>
          <w:tcPr>
            <w:tcW w:w="2127"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Objective/ How</w:t>
            </w:r>
          </w:p>
        </w:tc>
        <w:tc>
          <w:tcPr>
            <w:tcW w:w="1559"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Monitor</w:t>
            </w:r>
          </w:p>
        </w:tc>
        <w:tc>
          <w:tcPr>
            <w:tcW w:w="2693" w:type="dxa"/>
            <w:shd w:val="clear" w:color="auto" w:fill="95B3D7"/>
          </w:tcPr>
          <w:p w:rsidR="00666271" w:rsidRPr="000D5A10" w:rsidRDefault="00666271" w:rsidP="000D5A10">
            <w:pPr>
              <w:jc w:val="center"/>
              <w:rPr>
                <w:rFonts w:ascii="Calibri" w:hAnsi="Calibri" w:cs="Calibri"/>
                <w:b/>
                <w:sz w:val="22"/>
              </w:rPr>
            </w:pPr>
            <w:r w:rsidRPr="000D5A10">
              <w:rPr>
                <w:rFonts w:ascii="Calibri" w:hAnsi="Calibri" w:cs="Calibri"/>
                <w:b/>
                <w:sz w:val="22"/>
              </w:rPr>
              <w:t>Impact</w:t>
            </w:r>
          </w:p>
        </w:tc>
      </w:tr>
      <w:tr w:rsidR="00F44143" w:rsidRPr="000D5A10" w:rsidTr="00802C44">
        <w:tc>
          <w:tcPr>
            <w:tcW w:w="1419" w:type="dxa"/>
            <w:shd w:val="clear" w:color="auto" w:fill="auto"/>
          </w:tcPr>
          <w:p w:rsidR="0011798E" w:rsidRPr="00823F6A" w:rsidRDefault="0011798E" w:rsidP="00B42DB7">
            <w:pPr>
              <w:rPr>
                <w:rFonts w:ascii="Calibri" w:hAnsi="Calibri" w:cs="Calibri"/>
                <w:b/>
                <w:sz w:val="20"/>
              </w:rPr>
            </w:pPr>
            <w:r w:rsidRPr="00823F6A">
              <w:rPr>
                <w:rFonts w:ascii="Calibri" w:hAnsi="Calibri" w:cs="Calibri"/>
                <w:b/>
                <w:sz w:val="20"/>
              </w:rPr>
              <w:t>Objective 2</w:t>
            </w:r>
          </w:p>
          <w:p w:rsidR="00F44143" w:rsidRPr="00823F6A" w:rsidRDefault="00F44143" w:rsidP="00B42DB7">
            <w:pPr>
              <w:rPr>
                <w:rFonts w:ascii="Calibri" w:hAnsi="Calibri" w:cs="Calibri"/>
                <w:sz w:val="20"/>
              </w:rPr>
            </w:pPr>
            <w:r w:rsidRPr="00823F6A">
              <w:rPr>
                <w:rFonts w:ascii="Calibri" w:hAnsi="Calibri" w:cs="Calibri"/>
                <w:sz w:val="20"/>
              </w:rPr>
              <w:t>Subsidising sport extra-curricular clubs</w:t>
            </w:r>
          </w:p>
        </w:tc>
        <w:tc>
          <w:tcPr>
            <w:tcW w:w="850" w:type="dxa"/>
            <w:shd w:val="clear" w:color="auto" w:fill="auto"/>
          </w:tcPr>
          <w:p w:rsidR="00F44143" w:rsidRPr="00823F6A" w:rsidRDefault="00F44143" w:rsidP="00B42DB7">
            <w:pPr>
              <w:rPr>
                <w:rFonts w:ascii="Calibri" w:hAnsi="Calibri" w:cs="Calibri"/>
                <w:sz w:val="20"/>
              </w:rPr>
            </w:pPr>
            <w:r w:rsidRPr="00823F6A">
              <w:rPr>
                <w:rFonts w:ascii="Calibri" w:hAnsi="Calibri" w:cs="Calibri"/>
                <w:sz w:val="20"/>
              </w:rPr>
              <w:t>£3240</w:t>
            </w:r>
          </w:p>
          <w:p w:rsidR="00F44143" w:rsidRPr="00823F6A" w:rsidRDefault="00F44143" w:rsidP="00B42DB7">
            <w:pPr>
              <w:rPr>
                <w:rFonts w:ascii="Calibri" w:hAnsi="Calibri" w:cs="Calibri"/>
                <w:sz w:val="20"/>
              </w:rPr>
            </w:pPr>
            <w:r w:rsidRPr="00823F6A">
              <w:rPr>
                <w:rFonts w:ascii="Calibri" w:hAnsi="Calibri" w:cs="Calibri"/>
                <w:sz w:val="20"/>
              </w:rPr>
              <w:t>35.8%</w:t>
            </w:r>
          </w:p>
        </w:tc>
        <w:tc>
          <w:tcPr>
            <w:tcW w:w="1418" w:type="dxa"/>
            <w:shd w:val="clear" w:color="auto" w:fill="auto"/>
          </w:tcPr>
          <w:p w:rsidR="00F44143" w:rsidRPr="00823F6A" w:rsidRDefault="00F44143" w:rsidP="00B42DB7">
            <w:pPr>
              <w:rPr>
                <w:rFonts w:ascii="Calibri" w:hAnsi="Calibri" w:cs="Calibri"/>
                <w:sz w:val="20"/>
              </w:rPr>
            </w:pPr>
            <w:r w:rsidRPr="00823F6A">
              <w:rPr>
                <w:rFonts w:ascii="Calibri" w:hAnsi="Calibri" w:cs="Calibri"/>
                <w:sz w:val="20"/>
              </w:rPr>
              <w:t>Low involvement in PE</w:t>
            </w:r>
          </w:p>
        </w:tc>
        <w:tc>
          <w:tcPr>
            <w:tcW w:w="1275" w:type="dxa"/>
            <w:shd w:val="clear" w:color="auto" w:fill="auto"/>
          </w:tcPr>
          <w:p w:rsidR="00F44143" w:rsidRPr="00823F6A" w:rsidRDefault="00F44143" w:rsidP="00B42DB7">
            <w:pPr>
              <w:rPr>
                <w:rFonts w:ascii="Calibri" w:hAnsi="Calibri" w:cs="Calibri"/>
                <w:sz w:val="20"/>
              </w:rPr>
            </w:pPr>
            <w:r w:rsidRPr="00823F6A">
              <w:rPr>
                <w:rFonts w:ascii="Calibri" w:hAnsi="Calibri" w:cs="Calibri"/>
                <w:sz w:val="20"/>
              </w:rPr>
              <w:t>Continued</w:t>
            </w:r>
          </w:p>
        </w:tc>
        <w:tc>
          <w:tcPr>
            <w:tcW w:w="2127" w:type="dxa"/>
            <w:shd w:val="clear" w:color="auto" w:fill="auto"/>
          </w:tcPr>
          <w:p w:rsidR="00F44143" w:rsidRPr="00823F6A" w:rsidRDefault="00F44143" w:rsidP="00B42DB7">
            <w:pPr>
              <w:rPr>
                <w:rFonts w:ascii="Calibri" w:hAnsi="Calibri" w:cs="Calibri"/>
                <w:sz w:val="20"/>
              </w:rPr>
            </w:pPr>
            <w:r w:rsidRPr="00823F6A">
              <w:rPr>
                <w:rFonts w:ascii="Calibri" w:hAnsi="Calibri" w:cs="Calibri"/>
                <w:sz w:val="20"/>
              </w:rPr>
              <w:t>To further develop the involvement and participation in sport.</w:t>
            </w:r>
          </w:p>
        </w:tc>
        <w:tc>
          <w:tcPr>
            <w:tcW w:w="1559" w:type="dxa"/>
            <w:shd w:val="clear" w:color="auto" w:fill="auto"/>
          </w:tcPr>
          <w:p w:rsidR="00F44143" w:rsidRPr="00823F6A" w:rsidRDefault="00F44143" w:rsidP="00B42DB7">
            <w:pPr>
              <w:rPr>
                <w:rFonts w:ascii="Calibri" w:hAnsi="Calibri" w:cs="Calibri"/>
                <w:sz w:val="20"/>
              </w:rPr>
            </w:pPr>
            <w:r w:rsidRPr="00823F6A">
              <w:rPr>
                <w:rFonts w:ascii="Calibri" w:hAnsi="Calibri" w:cs="Calibri"/>
                <w:sz w:val="20"/>
              </w:rPr>
              <w:t>Termly</w:t>
            </w:r>
          </w:p>
          <w:p w:rsidR="00F44143" w:rsidRPr="00823F6A" w:rsidRDefault="00F44143" w:rsidP="00F44143">
            <w:pPr>
              <w:rPr>
                <w:rFonts w:ascii="Calibri" w:hAnsi="Calibri" w:cs="Calibri"/>
                <w:sz w:val="20"/>
              </w:rPr>
            </w:pPr>
            <w:r w:rsidRPr="00823F6A">
              <w:rPr>
                <w:rFonts w:ascii="Calibri" w:hAnsi="Calibri" w:cs="Calibri"/>
                <w:sz w:val="20"/>
              </w:rPr>
              <w:t>Monitor children accessing the football club.</w:t>
            </w:r>
          </w:p>
        </w:tc>
        <w:tc>
          <w:tcPr>
            <w:tcW w:w="2693" w:type="dxa"/>
            <w:shd w:val="clear" w:color="auto" w:fill="auto"/>
          </w:tcPr>
          <w:p w:rsidR="0011798E" w:rsidRPr="00823F6A" w:rsidRDefault="006A7828" w:rsidP="00823F6A">
            <w:pPr>
              <w:rPr>
                <w:rFonts w:ascii="Calibri" w:hAnsi="Calibri" w:cs="Calibri"/>
                <w:sz w:val="20"/>
              </w:rPr>
            </w:pPr>
            <w:r w:rsidRPr="00823F6A">
              <w:rPr>
                <w:rFonts w:ascii="Calibri" w:hAnsi="Calibri" w:cs="Calibri"/>
                <w:sz w:val="20"/>
              </w:rPr>
              <w:t>Over the course of the year 248 football places were taken up and of these 37 children</w:t>
            </w:r>
            <w:r w:rsidR="00802C44" w:rsidRPr="00823F6A">
              <w:rPr>
                <w:rFonts w:ascii="Calibri" w:hAnsi="Calibri" w:cs="Calibri"/>
                <w:sz w:val="20"/>
              </w:rPr>
              <w:t xml:space="preserve"> (15%)</w:t>
            </w:r>
            <w:r w:rsidRPr="00823F6A">
              <w:rPr>
                <w:rFonts w:ascii="Calibri" w:hAnsi="Calibri" w:cs="Calibri"/>
                <w:sz w:val="20"/>
              </w:rPr>
              <w:t xml:space="preserve"> were pupil premium. </w:t>
            </w:r>
            <w:r w:rsidR="00802C44" w:rsidRPr="00823F6A">
              <w:rPr>
                <w:rFonts w:ascii="Calibri" w:hAnsi="Calibri" w:cs="Calibri"/>
                <w:sz w:val="20"/>
              </w:rPr>
              <w:t>The pupil premium eligi</w:t>
            </w:r>
            <w:r w:rsidR="00823F6A" w:rsidRPr="00823F6A">
              <w:rPr>
                <w:rFonts w:ascii="Calibri" w:hAnsi="Calibri" w:cs="Calibri"/>
                <w:sz w:val="20"/>
              </w:rPr>
              <w:t>bility is 14.5% of our children, which helps to show the impact this initiative has had on accessible sports for all.</w:t>
            </w:r>
          </w:p>
        </w:tc>
      </w:tr>
    </w:tbl>
    <w:p w:rsidR="00823F6A" w:rsidRDefault="00823F6A"/>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0"/>
        <w:gridCol w:w="1418"/>
        <w:gridCol w:w="1275"/>
        <w:gridCol w:w="1701"/>
        <w:gridCol w:w="1276"/>
        <w:gridCol w:w="3402"/>
      </w:tblGrid>
      <w:tr w:rsidR="006A3BB0" w:rsidRPr="000D5A10" w:rsidTr="0087035C">
        <w:tc>
          <w:tcPr>
            <w:tcW w:w="1419"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lastRenderedPageBreak/>
              <w:t>Provision</w:t>
            </w:r>
          </w:p>
        </w:tc>
        <w:tc>
          <w:tcPr>
            <w:tcW w:w="850"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t>Cost</w:t>
            </w:r>
          </w:p>
        </w:tc>
        <w:tc>
          <w:tcPr>
            <w:tcW w:w="1418"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t>Target Group</w:t>
            </w:r>
          </w:p>
        </w:tc>
        <w:tc>
          <w:tcPr>
            <w:tcW w:w="1275"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t>New/ Continued</w:t>
            </w:r>
          </w:p>
        </w:tc>
        <w:tc>
          <w:tcPr>
            <w:tcW w:w="1701"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t>Objective/ How</w:t>
            </w:r>
          </w:p>
        </w:tc>
        <w:tc>
          <w:tcPr>
            <w:tcW w:w="1276"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t>Monitor</w:t>
            </w:r>
          </w:p>
        </w:tc>
        <w:tc>
          <w:tcPr>
            <w:tcW w:w="3402" w:type="dxa"/>
            <w:shd w:val="clear" w:color="auto" w:fill="95B3D7"/>
          </w:tcPr>
          <w:p w:rsidR="006A3BB0" w:rsidRPr="000D5A10" w:rsidRDefault="006A3BB0" w:rsidP="001F3474">
            <w:pPr>
              <w:jc w:val="center"/>
              <w:rPr>
                <w:rFonts w:ascii="Calibri" w:hAnsi="Calibri" w:cs="Calibri"/>
                <w:b/>
                <w:sz w:val="22"/>
              </w:rPr>
            </w:pPr>
            <w:r w:rsidRPr="000D5A10">
              <w:rPr>
                <w:rFonts w:ascii="Calibri" w:hAnsi="Calibri" w:cs="Calibri"/>
                <w:b/>
                <w:sz w:val="22"/>
              </w:rPr>
              <w:t>Impact</w:t>
            </w:r>
          </w:p>
        </w:tc>
      </w:tr>
      <w:tr w:rsidR="005667C5" w:rsidRPr="000D5A10" w:rsidTr="0087035C">
        <w:tc>
          <w:tcPr>
            <w:tcW w:w="1419" w:type="dxa"/>
            <w:shd w:val="clear" w:color="auto" w:fill="auto"/>
          </w:tcPr>
          <w:p w:rsidR="0011798E" w:rsidRPr="00823F6A" w:rsidRDefault="0011798E" w:rsidP="00B42DB7">
            <w:pPr>
              <w:rPr>
                <w:rFonts w:ascii="Calibri" w:hAnsi="Calibri" w:cs="Calibri"/>
                <w:b/>
                <w:sz w:val="20"/>
              </w:rPr>
            </w:pPr>
            <w:r w:rsidRPr="00823F6A">
              <w:rPr>
                <w:rFonts w:ascii="Calibri" w:hAnsi="Calibri" w:cs="Calibri"/>
                <w:b/>
                <w:sz w:val="20"/>
              </w:rPr>
              <w:t>Objective 1</w:t>
            </w:r>
          </w:p>
          <w:p w:rsidR="005667C5" w:rsidRPr="00823F6A" w:rsidRDefault="005667C5" w:rsidP="00B42DB7">
            <w:pPr>
              <w:rPr>
                <w:rFonts w:ascii="Calibri" w:hAnsi="Calibri" w:cs="Calibri"/>
                <w:sz w:val="20"/>
              </w:rPr>
            </w:pPr>
            <w:r w:rsidRPr="00823F6A">
              <w:rPr>
                <w:rFonts w:ascii="Calibri" w:hAnsi="Calibri" w:cs="Calibri"/>
                <w:sz w:val="20"/>
              </w:rPr>
              <w:t>Dance workshop for Same but Different week</w:t>
            </w:r>
          </w:p>
        </w:tc>
        <w:tc>
          <w:tcPr>
            <w:tcW w:w="850"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£399</w:t>
            </w:r>
          </w:p>
          <w:p w:rsidR="005667C5" w:rsidRPr="00823F6A" w:rsidRDefault="005667C5" w:rsidP="00B42DB7">
            <w:pPr>
              <w:rPr>
                <w:rFonts w:ascii="Calibri" w:hAnsi="Calibri" w:cs="Calibri"/>
                <w:sz w:val="20"/>
              </w:rPr>
            </w:pPr>
            <w:r w:rsidRPr="00823F6A">
              <w:rPr>
                <w:rFonts w:ascii="Calibri" w:hAnsi="Calibri" w:cs="Calibri"/>
                <w:sz w:val="20"/>
              </w:rPr>
              <w:t>4.4%</w:t>
            </w:r>
          </w:p>
        </w:tc>
        <w:tc>
          <w:tcPr>
            <w:tcW w:w="1418"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All children</w:t>
            </w:r>
          </w:p>
        </w:tc>
        <w:tc>
          <w:tcPr>
            <w:tcW w:w="1275"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New</w:t>
            </w:r>
          </w:p>
        </w:tc>
        <w:tc>
          <w:tcPr>
            <w:tcW w:w="1701"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To improve the breadth of the curriculum.</w:t>
            </w:r>
          </w:p>
        </w:tc>
        <w:tc>
          <w:tcPr>
            <w:tcW w:w="1276"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Through book scrutiny of Same but Different week.</w:t>
            </w:r>
          </w:p>
        </w:tc>
        <w:tc>
          <w:tcPr>
            <w:tcW w:w="3402" w:type="dxa"/>
            <w:shd w:val="clear" w:color="auto" w:fill="auto"/>
          </w:tcPr>
          <w:p w:rsidR="005667C5" w:rsidRPr="00823F6A" w:rsidRDefault="00E24523" w:rsidP="00E24523">
            <w:pPr>
              <w:rPr>
                <w:rFonts w:ascii="Calibri" w:hAnsi="Calibri" w:cs="Calibri"/>
                <w:sz w:val="20"/>
              </w:rPr>
            </w:pPr>
            <w:r w:rsidRPr="00823F6A">
              <w:rPr>
                <w:rFonts w:ascii="Calibri" w:hAnsi="Calibri" w:cs="Calibri"/>
                <w:sz w:val="20"/>
              </w:rPr>
              <w:t>Children were able to experienced specialist teaching and to try a new dance style.</w:t>
            </w:r>
            <w:r w:rsidR="00802C44" w:rsidRPr="00823F6A">
              <w:rPr>
                <w:rFonts w:ascii="Calibri" w:hAnsi="Calibri" w:cs="Calibri"/>
                <w:sz w:val="20"/>
              </w:rPr>
              <w:t xml:space="preserve"> The uptake at dance club is full and therefore this exposure has </w:t>
            </w:r>
            <w:r w:rsidR="0011798E" w:rsidRPr="00823F6A">
              <w:rPr>
                <w:rFonts w:ascii="Calibri" w:hAnsi="Calibri" w:cs="Calibri"/>
                <w:sz w:val="20"/>
              </w:rPr>
              <w:t>maintained the demand on this sports club.</w:t>
            </w:r>
          </w:p>
        </w:tc>
      </w:tr>
      <w:tr w:rsidR="005667C5" w:rsidRPr="000D5A10" w:rsidTr="0087035C">
        <w:tc>
          <w:tcPr>
            <w:tcW w:w="1419" w:type="dxa"/>
            <w:shd w:val="clear" w:color="auto" w:fill="auto"/>
          </w:tcPr>
          <w:p w:rsidR="0011798E" w:rsidRPr="00823F6A" w:rsidRDefault="0011798E" w:rsidP="00B42DB7">
            <w:pPr>
              <w:rPr>
                <w:rFonts w:ascii="Calibri" w:hAnsi="Calibri" w:cs="Calibri"/>
                <w:b/>
                <w:sz w:val="20"/>
              </w:rPr>
            </w:pPr>
            <w:r w:rsidRPr="00823F6A">
              <w:rPr>
                <w:rFonts w:ascii="Calibri" w:hAnsi="Calibri" w:cs="Calibri"/>
                <w:b/>
                <w:sz w:val="20"/>
              </w:rPr>
              <w:t>Objective 3</w:t>
            </w:r>
          </w:p>
          <w:p w:rsidR="005667C5" w:rsidRPr="00823F6A" w:rsidRDefault="005667C5" w:rsidP="00B42DB7">
            <w:pPr>
              <w:rPr>
                <w:rFonts w:ascii="Calibri" w:hAnsi="Calibri" w:cs="Calibri"/>
                <w:sz w:val="20"/>
              </w:rPr>
            </w:pPr>
            <w:r w:rsidRPr="00823F6A">
              <w:rPr>
                <w:rFonts w:ascii="Calibri" w:hAnsi="Calibri" w:cs="Calibri"/>
                <w:sz w:val="20"/>
              </w:rPr>
              <w:t>External sports coaches</w:t>
            </w:r>
          </w:p>
        </w:tc>
        <w:tc>
          <w:tcPr>
            <w:tcW w:w="850"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£5415</w:t>
            </w:r>
          </w:p>
          <w:p w:rsidR="005667C5" w:rsidRPr="00823F6A" w:rsidRDefault="005667C5" w:rsidP="00B42DB7">
            <w:pPr>
              <w:rPr>
                <w:rFonts w:ascii="Calibri" w:hAnsi="Calibri" w:cs="Calibri"/>
                <w:sz w:val="20"/>
              </w:rPr>
            </w:pPr>
            <w:r w:rsidRPr="00823F6A">
              <w:rPr>
                <w:rFonts w:ascii="Calibri" w:hAnsi="Calibri" w:cs="Calibri"/>
                <w:sz w:val="20"/>
              </w:rPr>
              <w:t>59.8%</w:t>
            </w:r>
          </w:p>
        </w:tc>
        <w:tc>
          <w:tcPr>
            <w:tcW w:w="1418"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All children</w:t>
            </w:r>
          </w:p>
        </w:tc>
        <w:tc>
          <w:tcPr>
            <w:tcW w:w="1275"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New</w:t>
            </w:r>
          </w:p>
        </w:tc>
        <w:tc>
          <w:tcPr>
            <w:tcW w:w="1701"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To improve the breadth of PE.</w:t>
            </w:r>
          </w:p>
          <w:p w:rsidR="005667C5" w:rsidRPr="00823F6A" w:rsidRDefault="005667C5" w:rsidP="00B42DB7">
            <w:pPr>
              <w:rPr>
                <w:rFonts w:ascii="Calibri" w:hAnsi="Calibri" w:cs="Calibri"/>
                <w:sz w:val="20"/>
              </w:rPr>
            </w:pPr>
            <w:r w:rsidRPr="00823F6A">
              <w:rPr>
                <w:rFonts w:ascii="Calibri" w:hAnsi="Calibri" w:cs="Calibri"/>
                <w:sz w:val="20"/>
              </w:rPr>
              <w:t>To provide supportive training opportunities for teaching assistants</w:t>
            </w:r>
            <w:r w:rsidR="00823F6A" w:rsidRPr="00823F6A">
              <w:rPr>
                <w:rFonts w:ascii="Calibri" w:hAnsi="Calibri" w:cs="Calibri"/>
                <w:sz w:val="20"/>
              </w:rPr>
              <w:t>.</w:t>
            </w:r>
          </w:p>
        </w:tc>
        <w:tc>
          <w:tcPr>
            <w:tcW w:w="1276" w:type="dxa"/>
            <w:shd w:val="clear" w:color="auto" w:fill="auto"/>
          </w:tcPr>
          <w:p w:rsidR="005667C5" w:rsidRPr="00823F6A" w:rsidRDefault="005667C5" w:rsidP="00B42DB7">
            <w:pPr>
              <w:rPr>
                <w:rFonts w:ascii="Calibri" w:hAnsi="Calibri" w:cs="Calibri"/>
                <w:sz w:val="20"/>
              </w:rPr>
            </w:pPr>
            <w:r w:rsidRPr="00823F6A">
              <w:rPr>
                <w:rFonts w:ascii="Calibri" w:hAnsi="Calibri" w:cs="Calibri"/>
                <w:sz w:val="20"/>
              </w:rPr>
              <w:t>Termly</w:t>
            </w:r>
          </w:p>
          <w:p w:rsidR="005667C5" w:rsidRPr="00823F6A" w:rsidRDefault="005667C5" w:rsidP="00B42DB7">
            <w:pPr>
              <w:rPr>
                <w:rFonts w:ascii="Calibri" w:hAnsi="Calibri" w:cs="Calibri"/>
                <w:sz w:val="20"/>
              </w:rPr>
            </w:pPr>
            <w:r w:rsidRPr="00823F6A">
              <w:rPr>
                <w:rFonts w:ascii="Calibri" w:hAnsi="Calibri" w:cs="Calibri"/>
                <w:sz w:val="20"/>
              </w:rPr>
              <w:t>Book scrutiny</w:t>
            </w:r>
          </w:p>
          <w:p w:rsidR="005667C5" w:rsidRPr="00823F6A" w:rsidRDefault="005667C5" w:rsidP="00B42DB7">
            <w:pPr>
              <w:rPr>
                <w:rFonts w:ascii="Calibri" w:hAnsi="Calibri" w:cs="Calibri"/>
                <w:sz w:val="20"/>
              </w:rPr>
            </w:pPr>
            <w:r w:rsidRPr="00823F6A">
              <w:rPr>
                <w:rFonts w:ascii="Calibri" w:hAnsi="Calibri" w:cs="Calibri"/>
                <w:sz w:val="20"/>
              </w:rPr>
              <w:t>PE progress assessments</w:t>
            </w:r>
          </w:p>
          <w:p w:rsidR="005667C5" w:rsidRPr="00823F6A" w:rsidRDefault="005667C5" w:rsidP="00B42DB7">
            <w:pPr>
              <w:rPr>
                <w:rFonts w:ascii="Calibri" w:hAnsi="Calibri" w:cs="Calibri"/>
                <w:sz w:val="20"/>
              </w:rPr>
            </w:pPr>
          </w:p>
        </w:tc>
        <w:tc>
          <w:tcPr>
            <w:tcW w:w="3402" w:type="dxa"/>
            <w:shd w:val="clear" w:color="auto" w:fill="auto"/>
          </w:tcPr>
          <w:p w:rsidR="005667C5" w:rsidRPr="00823F6A" w:rsidRDefault="00281498" w:rsidP="00B42DB7">
            <w:pPr>
              <w:rPr>
                <w:rFonts w:ascii="Calibri" w:hAnsi="Calibri" w:cs="Calibri"/>
                <w:sz w:val="20"/>
              </w:rPr>
            </w:pPr>
            <w:r w:rsidRPr="00823F6A">
              <w:rPr>
                <w:rFonts w:ascii="Calibri" w:hAnsi="Calibri" w:cs="Calibri"/>
                <w:sz w:val="20"/>
              </w:rPr>
              <w:t>Reception age related expectation 80%.</w:t>
            </w:r>
          </w:p>
          <w:p w:rsidR="00281498" w:rsidRPr="00823F6A" w:rsidRDefault="00281498" w:rsidP="00B42DB7">
            <w:pPr>
              <w:rPr>
                <w:rFonts w:ascii="Calibri" w:hAnsi="Calibri" w:cs="Calibri"/>
                <w:sz w:val="20"/>
              </w:rPr>
            </w:pPr>
            <w:r w:rsidRPr="00823F6A">
              <w:rPr>
                <w:rFonts w:ascii="Calibri" w:hAnsi="Calibri" w:cs="Calibri"/>
                <w:sz w:val="20"/>
              </w:rPr>
              <w:t>Year 1 age related expectation 52.5%</w:t>
            </w:r>
          </w:p>
          <w:p w:rsidR="00281498" w:rsidRPr="00823F6A" w:rsidRDefault="00281498" w:rsidP="00B42DB7">
            <w:pPr>
              <w:rPr>
                <w:rFonts w:ascii="Calibri" w:hAnsi="Calibri" w:cs="Calibri"/>
                <w:sz w:val="20"/>
              </w:rPr>
            </w:pPr>
            <w:r w:rsidRPr="00823F6A">
              <w:rPr>
                <w:rFonts w:ascii="Calibri" w:hAnsi="Calibri" w:cs="Calibri"/>
                <w:sz w:val="20"/>
              </w:rPr>
              <w:t>Y</w:t>
            </w:r>
            <w:r w:rsidR="0032280D" w:rsidRPr="00823F6A">
              <w:rPr>
                <w:rFonts w:ascii="Calibri" w:hAnsi="Calibri" w:cs="Calibri"/>
                <w:sz w:val="20"/>
              </w:rPr>
              <w:t>ear 2 age related expectation 90</w:t>
            </w:r>
            <w:r w:rsidRPr="00823F6A">
              <w:rPr>
                <w:rFonts w:ascii="Calibri" w:hAnsi="Calibri" w:cs="Calibri"/>
                <w:sz w:val="20"/>
              </w:rPr>
              <w:t>%</w:t>
            </w:r>
          </w:p>
          <w:p w:rsidR="0011798E" w:rsidRPr="00823F6A" w:rsidRDefault="00281498" w:rsidP="00B42DB7">
            <w:pPr>
              <w:rPr>
                <w:rFonts w:ascii="Calibri" w:hAnsi="Calibri" w:cs="Calibri"/>
                <w:sz w:val="20"/>
              </w:rPr>
            </w:pPr>
            <w:r w:rsidRPr="00823F6A">
              <w:rPr>
                <w:rFonts w:ascii="Calibri" w:hAnsi="Calibri" w:cs="Calibri"/>
                <w:sz w:val="20"/>
              </w:rPr>
              <w:t>Please see below for further analysis.</w:t>
            </w:r>
          </w:p>
          <w:p w:rsidR="0011798E" w:rsidRPr="00823F6A" w:rsidRDefault="0011798E" w:rsidP="00B42DB7">
            <w:pPr>
              <w:rPr>
                <w:rFonts w:ascii="Calibri" w:hAnsi="Calibri" w:cs="Calibri"/>
                <w:sz w:val="20"/>
              </w:rPr>
            </w:pPr>
          </w:p>
          <w:p w:rsidR="00823F6A" w:rsidRPr="00823F6A" w:rsidRDefault="00823F6A" w:rsidP="00B42DB7">
            <w:pPr>
              <w:rPr>
                <w:rFonts w:ascii="Calibri" w:hAnsi="Calibri" w:cs="Calibri"/>
                <w:sz w:val="20"/>
              </w:rPr>
            </w:pPr>
            <w:r w:rsidRPr="00823F6A">
              <w:rPr>
                <w:rFonts w:ascii="Calibri" w:hAnsi="Calibri" w:cs="Calibri"/>
                <w:sz w:val="20"/>
              </w:rPr>
              <w:t>This objective forms part of a longer term plan to create sustainable expertise – teachers and TAs have all been mentored by sports coaches which means this % of funding can be used for improving resources and equipment in 2016-2017.</w:t>
            </w:r>
          </w:p>
        </w:tc>
      </w:tr>
      <w:tr w:rsidR="005667C5" w:rsidRPr="000D5A10" w:rsidTr="0087035C">
        <w:tc>
          <w:tcPr>
            <w:tcW w:w="1419" w:type="dxa"/>
            <w:shd w:val="clear" w:color="auto" w:fill="auto"/>
          </w:tcPr>
          <w:p w:rsidR="0011798E" w:rsidRPr="00823F6A" w:rsidRDefault="00823F6A" w:rsidP="000D5A10">
            <w:pPr>
              <w:rPr>
                <w:rFonts w:ascii="Calibri" w:hAnsi="Calibri" w:cs="Calibri"/>
                <w:b/>
                <w:sz w:val="20"/>
              </w:rPr>
            </w:pPr>
            <w:r>
              <w:rPr>
                <w:rFonts w:ascii="Calibri" w:hAnsi="Calibri" w:cs="Calibri"/>
                <w:b/>
                <w:sz w:val="20"/>
              </w:rPr>
              <w:t>Objective 2</w:t>
            </w:r>
          </w:p>
          <w:p w:rsidR="005667C5" w:rsidRPr="00823F6A" w:rsidRDefault="005667C5" w:rsidP="000D5A10">
            <w:pPr>
              <w:rPr>
                <w:rFonts w:ascii="Calibri" w:hAnsi="Calibri" w:cs="Calibri"/>
                <w:sz w:val="20"/>
              </w:rPr>
            </w:pPr>
            <w:r w:rsidRPr="00823F6A">
              <w:rPr>
                <w:rFonts w:ascii="Calibri" w:hAnsi="Calibri" w:cs="Calibri"/>
                <w:sz w:val="20"/>
              </w:rPr>
              <w:t>Cycle shed</w:t>
            </w:r>
          </w:p>
        </w:tc>
        <w:tc>
          <w:tcPr>
            <w:tcW w:w="850" w:type="dxa"/>
            <w:shd w:val="clear" w:color="auto" w:fill="auto"/>
          </w:tcPr>
          <w:p w:rsidR="005667C5" w:rsidRPr="00823F6A" w:rsidRDefault="005667C5" w:rsidP="000D5A10">
            <w:pPr>
              <w:rPr>
                <w:rFonts w:ascii="Calibri" w:hAnsi="Calibri" w:cs="Calibri"/>
                <w:sz w:val="20"/>
              </w:rPr>
            </w:pPr>
            <w:r w:rsidRPr="00823F6A">
              <w:rPr>
                <w:rFonts w:ascii="Calibri" w:hAnsi="Calibri" w:cs="Calibri"/>
                <w:sz w:val="20"/>
              </w:rPr>
              <w:t>£1985</w:t>
            </w:r>
          </w:p>
          <w:p w:rsidR="005667C5" w:rsidRPr="00823F6A" w:rsidRDefault="005667C5" w:rsidP="000D5A10">
            <w:pPr>
              <w:rPr>
                <w:rFonts w:ascii="Calibri" w:hAnsi="Calibri" w:cs="Calibri"/>
                <w:sz w:val="20"/>
              </w:rPr>
            </w:pPr>
            <w:r w:rsidRPr="00823F6A">
              <w:rPr>
                <w:rFonts w:ascii="Calibri" w:hAnsi="Calibri" w:cs="Calibri"/>
                <w:sz w:val="20"/>
              </w:rPr>
              <w:t>Came from capital budget</w:t>
            </w:r>
          </w:p>
        </w:tc>
        <w:tc>
          <w:tcPr>
            <w:tcW w:w="1418" w:type="dxa"/>
            <w:shd w:val="clear" w:color="auto" w:fill="auto"/>
          </w:tcPr>
          <w:p w:rsidR="005667C5" w:rsidRPr="00823F6A" w:rsidRDefault="005667C5" w:rsidP="000D5A10">
            <w:pPr>
              <w:rPr>
                <w:rFonts w:ascii="Calibri" w:hAnsi="Calibri" w:cs="Calibri"/>
                <w:sz w:val="20"/>
              </w:rPr>
            </w:pPr>
            <w:r w:rsidRPr="00823F6A">
              <w:rPr>
                <w:rFonts w:ascii="Calibri" w:hAnsi="Calibri" w:cs="Calibri"/>
                <w:sz w:val="20"/>
              </w:rPr>
              <w:t>All children</w:t>
            </w:r>
          </w:p>
        </w:tc>
        <w:tc>
          <w:tcPr>
            <w:tcW w:w="1275" w:type="dxa"/>
            <w:shd w:val="clear" w:color="auto" w:fill="auto"/>
          </w:tcPr>
          <w:p w:rsidR="005667C5" w:rsidRPr="00823F6A" w:rsidRDefault="005667C5" w:rsidP="000D5A10">
            <w:pPr>
              <w:rPr>
                <w:rFonts w:ascii="Calibri" w:hAnsi="Calibri" w:cs="Calibri"/>
                <w:sz w:val="20"/>
              </w:rPr>
            </w:pPr>
            <w:r w:rsidRPr="00823F6A">
              <w:rPr>
                <w:rFonts w:ascii="Calibri" w:hAnsi="Calibri" w:cs="Calibri"/>
                <w:sz w:val="20"/>
              </w:rPr>
              <w:t>New</w:t>
            </w:r>
          </w:p>
        </w:tc>
        <w:tc>
          <w:tcPr>
            <w:tcW w:w="1701" w:type="dxa"/>
            <w:shd w:val="clear" w:color="auto" w:fill="auto"/>
          </w:tcPr>
          <w:p w:rsidR="005667C5" w:rsidRPr="00823F6A" w:rsidRDefault="005667C5" w:rsidP="00C2428B">
            <w:pPr>
              <w:rPr>
                <w:rFonts w:ascii="Calibri" w:hAnsi="Calibri" w:cs="Calibri"/>
                <w:sz w:val="20"/>
              </w:rPr>
            </w:pPr>
            <w:r w:rsidRPr="00823F6A">
              <w:rPr>
                <w:rFonts w:ascii="Calibri" w:hAnsi="Calibri" w:cs="Calibri"/>
                <w:sz w:val="20"/>
              </w:rPr>
              <w:t>To encourage healthy lifestyles in travelling to school on their bike or scooter.</w:t>
            </w:r>
          </w:p>
        </w:tc>
        <w:tc>
          <w:tcPr>
            <w:tcW w:w="1276" w:type="dxa"/>
            <w:shd w:val="clear" w:color="auto" w:fill="auto"/>
          </w:tcPr>
          <w:p w:rsidR="005667C5" w:rsidRPr="00823F6A" w:rsidRDefault="005667C5" w:rsidP="000D5A10">
            <w:pPr>
              <w:rPr>
                <w:rFonts w:ascii="Calibri" w:hAnsi="Calibri" w:cs="Calibri"/>
                <w:sz w:val="20"/>
              </w:rPr>
            </w:pPr>
            <w:r w:rsidRPr="00823F6A">
              <w:rPr>
                <w:rFonts w:ascii="Calibri" w:hAnsi="Calibri" w:cs="Calibri"/>
                <w:sz w:val="20"/>
              </w:rPr>
              <w:t>Use of the cycle shed.</w:t>
            </w:r>
          </w:p>
        </w:tc>
        <w:tc>
          <w:tcPr>
            <w:tcW w:w="3402" w:type="dxa"/>
            <w:shd w:val="clear" w:color="auto" w:fill="auto"/>
          </w:tcPr>
          <w:p w:rsidR="005667C5" w:rsidRPr="00823F6A" w:rsidRDefault="005667C5" w:rsidP="000D5A10">
            <w:pPr>
              <w:rPr>
                <w:rFonts w:ascii="Calibri" w:hAnsi="Calibri" w:cs="Calibri"/>
                <w:sz w:val="20"/>
              </w:rPr>
            </w:pPr>
            <w:r w:rsidRPr="00823F6A">
              <w:rPr>
                <w:rFonts w:ascii="Calibri" w:hAnsi="Calibri" w:cs="Calibri"/>
                <w:sz w:val="20"/>
              </w:rPr>
              <w:t xml:space="preserve">More children are able to </w:t>
            </w:r>
            <w:r w:rsidR="00D43310" w:rsidRPr="00823F6A">
              <w:rPr>
                <w:rFonts w:ascii="Calibri" w:hAnsi="Calibri" w:cs="Calibri"/>
                <w:sz w:val="20"/>
              </w:rPr>
              <w:t>ride to school as they now have a safe place to leave their bikes and scooters.</w:t>
            </w:r>
          </w:p>
        </w:tc>
      </w:tr>
      <w:tr w:rsidR="005667C5" w:rsidRPr="000D5A10" w:rsidTr="00802C44">
        <w:tc>
          <w:tcPr>
            <w:tcW w:w="11341" w:type="dxa"/>
            <w:gridSpan w:val="7"/>
            <w:shd w:val="clear" w:color="auto" w:fill="95B3D7"/>
          </w:tcPr>
          <w:p w:rsidR="005667C5" w:rsidRPr="000D5A10" w:rsidRDefault="005667C5" w:rsidP="000D5A10">
            <w:pPr>
              <w:rPr>
                <w:rFonts w:ascii="Calibri" w:hAnsi="Calibri" w:cs="Calibri"/>
                <w:sz w:val="22"/>
              </w:rPr>
            </w:pPr>
            <w:r>
              <w:rPr>
                <w:rFonts w:ascii="Calibri" w:hAnsi="Calibri" w:cs="Calibri"/>
                <w:sz w:val="22"/>
              </w:rPr>
              <w:t>Total spends: £9.054</w:t>
            </w:r>
          </w:p>
        </w:tc>
      </w:tr>
    </w:tbl>
    <w:p w:rsidR="00974940" w:rsidRPr="00802C44" w:rsidRDefault="0054428B" w:rsidP="00977F18">
      <w:pPr>
        <w:rPr>
          <w:rFonts w:ascii="Calibri" w:hAnsi="Calibri" w:cs="Calibri"/>
          <w:b/>
          <w:sz w:val="22"/>
          <w:u w:val="single"/>
        </w:rPr>
      </w:pPr>
      <w:r w:rsidRPr="00802C44">
        <w:rPr>
          <w:rFonts w:ascii="Calibri" w:hAnsi="Calibri" w:cs="Calibri"/>
          <w:b/>
          <w:sz w:val="22"/>
          <w:u w:val="single"/>
        </w:rPr>
        <w:t>Reception</w:t>
      </w:r>
    </w:p>
    <w:p w:rsidR="0054428B" w:rsidRDefault="0054428B" w:rsidP="00977F18">
      <w:pPr>
        <w:rPr>
          <w:rFonts w:ascii="Calibri" w:hAnsi="Calibri" w:cs="Calibri"/>
          <w:sz w:val="22"/>
        </w:rPr>
      </w:pPr>
      <w:r>
        <w:rPr>
          <w:rFonts w:ascii="Calibri" w:hAnsi="Calibri" w:cs="Calibri"/>
          <w:sz w:val="22"/>
        </w:rPr>
        <w:t>The reception physical development early learning goal include</w:t>
      </w:r>
      <w:r w:rsidR="00B566AE">
        <w:rPr>
          <w:rFonts w:ascii="Calibri" w:hAnsi="Calibri" w:cs="Calibri"/>
          <w:sz w:val="22"/>
        </w:rPr>
        <w:t>s a</w:t>
      </w:r>
      <w:r>
        <w:rPr>
          <w:rFonts w:ascii="Calibri" w:hAnsi="Calibri" w:cs="Calibri"/>
          <w:sz w:val="22"/>
        </w:rPr>
        <w:t xml:space="preserve"> </w:t>
      </w:r>
      <w:r w:rsidR="00B566AE">
        <w:rPr>
          <w:rFonts w:ascii="Calibri" w:hAnsi="Calibri" w:cs="Calibri"/>
          <w:sz w:val="22"/>
        </w:rPr>
        <w:t>statement</w:t>
      </w:r>
      <w:r>
        <w:rPr>
          <w:rFonts w:ascii="Calibri" w:hAnsi="Calibri" w:cs="Calibri"/>
          <w:sz w:val="22"/>
        </w:rPr>
        <w:t xml:space="preserve"> regarding </w:t>
      </w:r>
      <w:r w:rsidR="00B566AE">
        <w:rPr>
          <w:rFonts w:ascii="Calibri" w:hAnsi="Calibri" w:cs="Calibri"/>
          <w:sz w:val="22"/>
        </w:rPr>
        <w:t>fine motor control (e.g. They handle equipment and tools effectively, including pencils for writing). In this cohort fine motor control was poorer. As a result the current Reception handwriting sessions have changed to support the children’s fine motor control.</w:t>
      </w:r>
      <w:r w:rsidR="00802C44">
        <w:rPr>
          <w:rFonts w:ascii="Calibri" w:hAnsi="Calibri" w:cs="Calibri"/>
          <w:sz w:val="22"/>
        </w:rPr>
        <w:t xml:space="preserve"> The Health and Self-Care early learning goal was at 95% (57 children) meeting age related expectations. This statement includes unde</w:t>
      </w:r>
      <w:r w:rsidR="00823F6A">
        <w:rPr>
          <w:rFonts w:ascii="Calibri" w:hAnsi="Calibri" w:cs="Calibri"/>
          <w:sz w:val="22"/>
        </w:rPr>
        <w:t>rstanding of healthy lifestyles and therefore can be used to highlight the impact of Sports funding.</w:t>
      </w:r>
    </w:p>
    <w:p w:rsidR="00B566AE" w:rsidRPr="00802C44" w:rsidRDefault="00B566AE" w:rsidP="00977F18">
      <w:pPr>
        <w:rPr>
          <w:rFonts w:ascii="Calibri" w:hAnsi="Calibri" w:cs="Calibri"/>
          <w:b/>
          <w:sz w:val="22"/>
          <w:u w:val="single"/>
        </w:rPr>
      </w:pPr>
      <w:r w:rsidRPr="00802C44">
        <w:rPr>
          <w:rFonts w:ascii="Calibri" w:hAnsi="Calibri" w:cs="Calibri"/>
          <w:b/>
          <w:sz w:val="22"/>
          <w:u w:val="single"/>
        </w:rPr>
        <w:t>Year 1</w:t>
      </w:r>
    </w:p>
    <w:p w:rsidR="00802C44" w:rsidRDefault="00B566AE" w:rsidP="00977F18">
      <w:pPr>
        <w:rPr>
          <w:rFonts w:ascii="Calibri" w:hAnsi="Calibri" w:cs="Calibri"/>
          <w:sz w:val="22"/>
        </w:rPr>
      </w:pPr>
      <w:r>
        <w:rPr>
          <w:rFonts w:ascii="Calibri" w:hAnsi="Calibri" w:cs="Calibri"/>
          <w:sz w:val="22"/>
        </w:rPr>
        <w:t>The 52.5% wa</w:t>
      </w:r>
      <w:r w:rsidR="00823F6A">
        <w:rPr>
          <w:rFonts w:ascii="Calibri" w:hAnsi="Calibri" w:cs="Calibri"/>
          <w:sz w:val="22"/>
        </w:rPr>
        <w:t>s taken from Classroom M</w:t>
      </w:r>
      <w:r>
        <w:rPr>
          <w:rFonts w:ascii="Calibri" w:hAnsi="Calibri" w:cs="Calibri"/>
          <w:sz w:val="22"/>
        </w:rPr>
        <w:t xml:space="preserve">onitor (the way of assessing children’s progress online) however </w:t>
      </w:r>
      <w:r w:rsidR="00802C44">
        <w:rPr>
          <w:rFonts w:ascii="Calibri" w:hAnsi="Calibri" w:cs="Calibri"/>
          <w:sz w:val="22"/>
        </w:rPr>
        <w:t xml:space="preserve">this data was skewed because statements for PE include </w:t>
      </w:r>
      <w:r w:rsidR="00823F6A">
        <w:rPr>
          <w:rFonts w:ascii="Calibri" w:hAnsi="Calibri" w:cs="Calibri"/>
          <w:sz w:val="22"/>
        </w:rPr>
        <w:t>a number of objectives that our PE curriculum does not cover, e.g. swimming</w:t>
      </w:r>
      <w:r w:rsidR="00802C44">
        <w:rPr>
          <w:rFonts w:ascii="Calibri" w:hAnsi="Calibri" w:cs="Calibri"/>
          <w:sz w:val="22"/>
        </w:rPr>
        <w:t xml:space="preserve">. </w:t>
      </w:r>
      <w:r w:rsidR="00823F6A">
        <w:rPr>
          <w:rFonts w:ascii="Calibri" w:hAnsi="Calibri" w:cs="Calibri"/>
          <w:sz w:val="22"/>
        </w:rPr>
        <w:t>Please see below for teacher assessment judgments in PE.</w:t>
      </w:r>
    </w:p>
    <w:p w:rsidR="00802C44" w:rsidRPr="00802C44" w:rsidRDefault="00802C44" w:rsidP="00977F18">
      <w:pPr>
        <w:rPr>
          <w:rFonts w:ascii="Calibri" w:hAnsi="Calibri" w:cs="Calibri"/>
          <w:b/>
          <w:sz w:val="22"/>
          <w:u w:val="single"/>
        </w:rPr>
      </w:pPr>
      <w:r w:rsidRPr="00802C44">
        <w:rPr>
          <w:rFonts w:ascii="Calibri" w:hAnsi="Calibri" w:cs="Calibri"/>
          <w:b/>
          <w:sz w:val="22"/>
          <w:u w:val="single"/>
        </w:rPr>
        <w:t>Year 2</w:t>
      </w:r>
    </w:p>
    <w:p w:rsidR="00802C44" w:rsidRDefault="00823F6A" w:rsidP="00977F18">
      <w:pPr>
        <w:rPr>
          <w:rFonts w:ascii="Calibri" w:hAnsi="Calibri" w:cs="Calibri"/>
          <w:sz w:val="22"/>
        </w:rPr>
      </w:pPr>
      <w:r>
        <w:rPr>
          <w:rFonts w:ascii="Calibri" w:hAnsi="Calibri" w:cs="Calibri"/>
          <w:sz w:val="22"/>
        </w:rPr>
        <w:t>As in the case of Year 1, t</w:t>
      </w:r>
      <w:r w:rsidR="00802C44">
        <w:rPr>
          <w:rFonts w:ascii="Calibri" w:hAnsi="Calibri" w:cs="Calibri"/>
          <w:sz w:val="22"/>
        </w:rPr>
        <w:t>he Year 2 data was manually inputted to overwrite the judgements provid</w:t>
      </w:r>
      <w:r>
        <w:rPr>
          <w:rFonts w:ascii="Calibri" w:hAnsi="Calibri" w:cs="Calibri"/>
          <w:sz w:val="22"/>
        </w:rPr>
        <w:t>ed by Classroom M</w:t>
      </w:r>
      <w:r w:rsidR="00802C44">
        <w:rPr>
          <w:rFonts w:ascii="Calibri" w:hAnsi="Calibri" w:cs="Calibri"/>
          <w:sz w:val="22"/>
        </w:rPr>
        <w:t>onitor which is why the perc</w:t>
      </w:r>
      <w:r>
        <w:rPr>
          <w:rFonts w:ascii="Calibri" w:hAnsi="Calibri" w:cs="Calibri"/>
          <w:sz w:val="22"/>
        </w:rPr>
        <w:t>entage attainment is more representative of this cohorts prior attainment and progress levels.</w:t>
      </w:r>
    </w:p>
    <w:p w:rsidR="00802C44" w:rsidRDefault="00802C44" w:rsidP="00977F18">
      <w:pPr>
        <w:rPr>
          <w:rFonts w:ascii="Calibri" w:hAnsi="Calibri" w:cs="Calibri"/>
          <w:sz w:val="22"/>
        </w:rPr>
      </w:pPr>
    </w:p>
    <w:p w:rsidR="00802C44" w:rsidRPr="00802C44" w:rsidRDefault="00802C44" w:rsidP="00977F18">
      <w:pPr>
        <w:rPr>
          <w:rFonts w:ascii="Calibri" w:hAnsi="Calibri" w:cs="Calibri"/>
          <w:sz w:val="22"/>
        </w:rPr>
      </w:pPr>
      <w:r>
        <w:rPr>
          <w:rFonts w:ascii="Calibri" w:hAnsi="Calibri" w:cs="Calibri"/>
          <w:sz w:val="22"/>
        </w:rPr>
        <w:t>Below are the teacher judgements for groups of children within the year groups</w:t>
      </w:r>
      <w:r w:rsidR="00823F6A">
        <w:rPr>
          <w:rFonts w:ascii="Calibri" w:hAnsi="Calibri" w:cs="Calibri"/>
          <w:sz w:val="22"/>
        </w:rPr>
        <w:t>,</w:t>
      </w:r>
      <w:r>
        <w:rPr>
          <w:rFonts w:ascii="Calibri" w:hAnsi="Calibri" w:cs="Calibri"/>
          <w:sz w:val="22"/>
        </w:rPr>
        <w:t xml:space="preserve"> which </w:t>
      </w:r>
      <w:r w:rsidR="00823F6A">
        <w:rPr>
          <w:rFonts w:ascii="Calibri" w:hAnsi="Calibri" w:cs="Calibri"/>
          <w:sz w:val="22"/>
        </w:rPr>
        <w:t>highlight the disparity between Classroom Monitor and teacher assessment.</w:t>
      </w:r>
      <w:r>
        <w:rPr>
          <w:rFonts w:ascii="Calibri" w:hAnsi="Calibri" w:cs="Calibri"/>
          <w:sz w:val="22"/>
        </w:rPr>
        <w:t xml:space="preserve"> In light of this</w:t>
      </w:r>
      <w:r w:rsidR="0087035C">
        <w:rPr>
          <w:rFonts w:ascii="Calibri" w:hAnsi="Calibri" w:cs="Calibri"/>
          <w:sz w:val="22"/>
        </w:rPr>
        <w:t>,</w:t>
      </w:r>
      <w:r>
        <w:rPr>
          <w:rFonts w:ascii="Calibri" w:hAnsi="Calibri" w:cs="Calibri"/>
          <w:sz w:val="22"/>
        </w:rPr>
        <w:t xml:space="preserve"> I have mapped out the PE curriculum to provide new statements for teachers to assess against that</w:t>
      </w:r>
      <w:r w:rsidR="0087035C">
        <w:rPr>
          <w:rFonts w:ascii="Calibri" w:hAnsi="Calibri" w:cs="Calibri"/>
          <w:sz w:val="22"/>
        </w:rPr>
        <w:t xml:space="preserve"> will give a more accurate judgment going forward</w:t>
      </w:r>
      <w:r>
        <w:rPr>
          <w:rFonts w:ascii="Calibri" w:hAnsi="Calibri" w:cs="Calibri"/>
          <w:sz w:val="22"/>
        </w:rPr>
        <w:t>.</w:t>
      </w:r>
    </w:p>
    <w:p w:rsidR="00974940" w:rsidRDefault="00974940" w:rsidP="00977F18">
      <w:pPr>
        <w:rPr>
          <w:rFonts w:ascii="Calibri" w:hAnsi="Calibri" w:cs="Calibri"/>
          <w:b/>
          <w:sz w:val="22"/>
        </w:rPr>
      </w:pPr>
    </w:p>
    <w:p w:rsidR="00666271" w:rsidRDefault="00BE42BB" w:rsidP="00977F18">
      <w:pPr>
        <w:rPr>
          <w:rFonts w:ascii="Calibri" w:hAnsi="Calibri" w:cs="Calibri"/>
          <w:b/>
          <w:sz w:val="22"/>
        </w:rPr>
      </w:pPr>
      <w:r>
        <w:rPr>
          <w:rFonts w:ascii="Calibri" w:hAnsi="Calibri" w:cs="Calibri"/>
          <w:b/>
          <w:sz w:val="22"/>
        </w:rPr>
        <w:t>Teacher judgements</w:t>
      </w:r>
      <w:r w:rsidR="0087035C">
        <w:rPr>
          <w:rFonts w:ascii="Calibri" w:hAnsi="Calibri" w:cs="Calibri"/>
          <w:b/>
          <w:sz w:val="22"/>
        </w:rPr>
        <w:t xml:space="preserve"> 2015-2016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85"/>
        <w:gridCol w:w="886"/>
        <w:gridCol w:w="886"/>
        <w:gridCol w:w="886"/>
        <w:gridCol w:w="886"/>
        <w:gridCol w:w="886"/>
        <w:gridCol w:w="886"/>
        <w:gridCol w:w="886"/>
        <w:gridCol w:w="887"/>
        <w:gridCol w:w="887"/>
      </w:tblGrid>
      <w:tr w:rsidR="00DA65D1" w:rsidRPr="001F3474" w:rsidTr="001F3474">
        <w:trPr>
          <w:trHeight w:val="281"/>
        </w:trPr>
        <w:tc>
          <w:tcPr>
            <w:tcW w:w="1771" w:type="dxa"/>
            <w:shd w:val="clear" w:color="auto" w:fill="auto"/>
          </w:tcPr>
          <w:p w:rsidR="00DA65D1" w:rsidRPr="001F3474" w:rsidRDefault="00DA65D1" w:rsidP="00977F18">
            <w:pPr>
              <w:rPr>
                <w:rFonts w:ascii="Calibri" w:hAnsi="Calibri" w:cs="Calibri"/>
                <w:b/>
                <w:sz w:val="22"/>
              </w:rPr>
            </w:pPr>
          </w:p>
        </w:tc>
        <w:tc>
          <w:tcPr>
            <w:tcW w:w="1771" w:type="dxa"/>
            <w:gridSpan w:val="2"/>
            <w:shd w:val="clear" w:color="auto" w:fill="auto"/>
          </w:tcPr>
          <w:p w:rsidR="00DA65D1" w:rsidRPr="001F3474" w:rsidRDefault="00DA65D1" w:rsidP="00977F18">
            <w:pPr>
              <w:rPr>
                <w:rFonts w:ascii="Calibri" w:hAnsi="Calibri" w:cs="Calibri"/>
                <w:b/>
                <w:sz w:val="22"/>
              </w:rPr>
            </w:pPr>
            <w:r w:rsidRPr="001F3474">
              <w:rPr>
                <w:rFonts w:ascii="Calibri" w:hAnsi="Calibri" w:cs="Calibri"/>
                <w:b/>
                <w:sz w:val="22"/>
              </w:rPr>
              <w:t>All</w:t>
            </w:r>
          </w:p>
        </w:tc>
        <w:tc>
          <w:tcPr>
            <w:tcW w:w="1772" w:type="dxa"/>
            <w:gridSpan w:val="2"/>
            <w:shd w:val="clear" w:color="auto" w:fill="auto"/>
          </w:tcPr>
          <w:p w:rsidR="00DA65D1" w:rsidRPr="001F3474" w:rsidRDefault="00DA65D1" w:rsidP="00977F18">
            <w:pPr>
              <w:rPr>
                <w:rFonts w:ascii="Calibri" w:hAnsi="Calibri" w:cs="Calibri"/>
                <w:b/>
                <w:sz w:val="22"/>
              </w:rPr>
            </w:pPr>
            <w:r w:rsidRPr="001F3474">
              <w:rPr>
                <w:rFonts w:ascii="Calibri" w:hAnsi="Calibri" w:cs="Calibri"/>
                <w:b/>
                <w:sz w:val="22"/>
              </w:rPr>
              <w:t>Girls</w:t>
            </w:r>
          </w:p>
        </w:tc>
        <w:tc>
          <w:tcPr>
            <w:tcW w:w="1772" w:type="dxa"/>
            <w:gridSpan w:val="2"/>
            <w:shd w:val="clear" w:color="auto" w:fill="auto"/>
          </w:tcPr>
          <w:p w:rsidR="00DA65D1" w:rsidRPr="001F3474" w:rsidRDefault="00DA65D1" w:rsidP="00977F18">
            <w:pPr>
              <w:rPr>
                <w:rFonts w:ascii="Calibri" w:hAnsi="Calibri" w:cs="Calibri"/>
                <w:b/>
                <w:sz w:val="22"/>
              </w:rPr>
            </w:pPr>
            <w:r w:rsidRPr="001F3474">
              <w:rPr>
                <w:rFonts w:ascii="Calibri" w:hAnsi="Calibri" w:cs="Calibri"/>
                <w:b/>
                <w:sz w:val="22"/>
              </w:rPr>
              <w:t>Boys</w:t>
            </w:r>
          </w:p>
        </w:tc>
        <w:tc>
          <w:tcPr>
            <w:tcW w:w="1772" w:type="dxa"/>
            <w:gridSpan w:val="2"/>
            <w:shd w:val="clear" w:color="auto" w:fill="auto"/>
          </w:tcPr>
          <w:p w:rsidR="00DA65D1" w:rsidRPr="001F3474" w:rsidRDefault="00DA65D1" w:rsidP="00977F18">
            <w:pPr>
              <w:rPr>
                <w:rFonts w:ascii="Calibri" w:hAnsi="Calibri" w:cs="Calibri"/>
                <w:b/>
                <w:sz w:val="22"/>
              </w:rPr>
            </w:pPr>
            <w:r w:rsidRPr="001F3474">
              <w:rPr>
                <w:rFonts w:ascii="Calibri" w:hAnsi="Calibri" w:cs="Calibri"/>
                <w:b/>
                <w:sz w:val="22"/>
              </w:rPr>
              <w:t>SEN</w:t>
            </w:r>
          </w:p>
        </w:tc>
        <w:tc>
          <w:tcPr>
            <w:tcW w:w="1774" w:type="dxa"/>
            <w:gridSpan w:val="2"/>
            <w:shd w:val="clear" w:color="auto" w:fill="auto"/>
          </w:tcPr>
          <w:p w:rsidR="00DA65D1" w:rsidRPr="001F3474" w:rsidRDefault="00DA65D1" w:rsidP="00977F18">
            <w:pPr>
              <w:rPr>
                <w:rFonts w:ascii="Calibri" w:hAnsi="Calibri" w:cs="Calibri"/>
                <w:b/>
                <w:sz w:val="22"/>
              </w:rPr>
            </w:pPr>
            <w:r w:rsidRPr="001F3474">
              <w:rPr>
                <w:rFonts w:ascii="Calibri" w:hAnsi="Calibri" w:cs="Calibri"/>
                <w:b/>
                <w:sz w:val="22"/>
              </w:rPr>
              <w:t>PPG</w:t>
            </w:r>
          </w:p>
        </w:tc>
      </w:tr>
      <w:tr w:rsidR="00606F27" w:rsidRPr="001F3474" w:rsidTr="001F3474">
        <w:trPr>
          <w:trHeight w:val="300"/>
        </w:trPr>
        <w:tc>
          <w:tcPr>
            <w:tcW w:w="1771" w:type="dxa"/>
            <w:shd w:val="clear" w:color="auto" w:fill="auto"/>
          </w:tcPr>
          <w:p w:rsidR="00606F27" w:rsidRPr="001F3474" w:rsidRDefault="00606F27" w:rsidP="00977F18">
            <w:pPr>
              <w:rPr>
                <w:rFonts w:ascii="Calibri" w:hAnsi="Calibri" w:cs="Calibri"/>
                <w:b/>
                <w:sz w:val="22"/>
              </w:rPr>
            </w:pPr>
            <w:r w:rsidRPr="001F3474">
              <w:rPr>
                <w:rFonts w:ascii="Calibri" w:hAnsi="Calibri" w:cs="Calibri"/>
                <w:b/>
                <w:sz w:val="22"/>
              </w:rPr>
              <w:t>Reception</w:t>
            </w:r>
          </w:p>
        </w:tc>
        <w:tc>
          <w:tcPr>
            <w:tcW w:w="885"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48(60)</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80%</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31 (</w:t>
            </w:r>
            <w:r w:rsidR="00652046" w:rsidRPr="001F3474">
              <w:rPr>
                <w:rFonts w:ascii="Calibri" w:hAnsi="Calibri" w:cs="Calibri"/>
                <w:sz w:val="22"/>
              </w:rPr>
              <w:t>36)</w:t>
            </w:r>
          </w:p>
        </w:tc>
        <w:tc>
          <w:tcPr>
            <w:tcW w:w="886" w:type="dxa"/>
            <w:shd w:val="clear" w:color="auto" w:fill="auto"/>
          </w:tcPr>
          <w:p w:rsidR="00606F27" w:rsidRPr="001F3474" w:rsidRDefault="00652046" w:rsidP="00977F18">
            <w:pPr>
              <w:rPr>
                <w:rFonts w:ascii="Calibri" w:hAnsi="Calibri" w:cs="Calibri"/>
                <w:sz w:val="22"/>
              </w:rPr>
            </w:pPr>
            <w:r w:rsidRPr="001F3474">
              <w:rPr>
                <w:rFonts w:ascii="Calibri" w:hAnsi="Calibri" w:cs="Calibri"/>
                <w:sz w:val="22"/>
              </w:rPr>
              <w:t>86%</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17 (</w:t>
            </w:r>
            <w:r w:rsidR="00652046" w:rsidRPr="001F3474">
              <w:rPr>
                <w:rFonts w:ascii="Calibri" w:hAnsi="Calibri" w:cs="Calibri"/>
                <w:sz w:val="22"/>
              </w:rPr>
              <w:t>24)</w:t>
            </w:r>
          </w:p>
        </w:tc>
        <w:tc>
          <w:tcPr>
            <w:tcW w:w="886" w:type="dxa"/>
            <w:shd w:val="clear" w:color="auto" w:fill="auto"/>
          </w:tcPr>
          <w:p w:rsidR="00606F27" w:rsidRPr="001F3474" w:rsidRDefault="00652046" w:rsidP="00977F18">
            <w:pPr>
              <w:rPr>
                <w:rFonts w:ascii="Calibri" w:hAnsi="Calibri" w:cs="Calibri"/>
                <w:sz w:val="22"/>
              </w:rPr>
            </w:pPr>
            <w:r w:rsidRPr="001F3474">
              <w:rPr>
                <w:rFonts w:ascii="Calibri" w:hAnsi="Calibri" w:cs="Calibri"/>
                <w:sz w:val="22"/>
              </w:rPr>
              <w:t>71%</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2</w:t>
            </w:r>
            <w:r w:rsidR="00974940" w:rsidRPr="001F3474">
              <w:rPr>
                <w:rFonts w:ascii="Calibri" w:hAnsi="Calibri" w:cs="Calibri"/>
                <w:sz w:val="22"/>
              </w:rPr>
              <w:t xml:space="preserve"> </w:t>
            </w:r>
            <w:r w:rsidRPr="001F3474">
              <w:rPr>
                <w:rFonts w:ascii="Calibri" w:hAnsi="Calibri" w:cs="Calibri"/>
                <w:sz w:val="22"/>
              </w:rPr>
              <w:t>(7)</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29%</w:t>
            </w:r>
          </w:p>
        </w:tc>
        <w:tc>
          <w:tcPr>
            <w:tcW w:w="887" w:type="dxa"/>
            <w:shd w:val="clear" w:color="auto" w:fill="auto"/>
          </w:tcPr>
          <w:p w:rsidR="00606F27" w:rsidRPr="001F3474" w:rsidRDefault="00652046" w:rsidP="00977F18">
            <w:pPr>
              <w:rPr>
                <w:rFonts w:ascii="Calibri" w:hAnsi="Calibri" w:cs="Calibri"/>
                <w:sz w:val="22"/>
              </w:rPr>
            </w:pPr>
            <w:r w:rsidRPr="001F3474">
              <w:rPr>
                <w:rFonts w:ascii="Calibri" w:hAnsi="Calibri" w:cs="Calibri"/>
                <w:sz w:val="22"/>
              </w:rPr>
              <w:t xml:space="preserve">7 </w:t>
            </w:r>
            <w:r w:rsidR="00606F27" w:rsidRPr="001F3474">
              <w:rPr>
                <w:rFonts w:ascii="Calibri" w:hAnsi="Calibri" w:cs="Calibri"/>
                <w:sz w:val="22"/>
              </w:rPr>
              <w:t>(9)</w:t>
            </w:r>
          </w:p>
        </w:tc>
        <w:tc>
          <w:tcPr>
            <w:tcW w:w="887" w:type="dxa"/>
            <w:shd w:val="clear" w:color="auto" w:fill="auto"/>
          </w:tcPr>
          <w:p w:rsidR="00606F27" w:rsidRPr="001F3474" w:rsidRDefault="00652046" w:rsidP="00977F18">
            <w:pPr>
              <w:rPr>
                <w:rFonts w:ascii="Calibri" w:hAnsi="Calibri" w:cs="Calibri"/>
                <w:sz w:val="22"/>
              </w:rPr>
            </w:pPr>
            <w:r w:rsidRPr="001F3474">
              <w:rPr>
                <w:rFonts w:ascii="Calibri" w:hAnsi="Calibri" w:cs="Calibri"/>
                <w:sz w:val="22"/>
              </w:rPr>
              <w:t>78%</w:t>
            </w:r>
          </w:p>
        </w:tc>
      </w:tr>
      <w:tr w:rsidR="00606F27" w:rsidRPr="001F3474" w:rsidTr="001F3474">
        <w:trPr>
          <w:trHeight w:val="300"/>
        </w:trPr>
        <w:tc>
          <w:tcPr>
            <w:tcW w:w="1771" w:type="dxa"/>
            <w:shd w:val="clear" w:color="auto" w:fill="auto"/>
          </w:tcPr>
          <w:p w:rsidR="00606F27" w:rsidRPr="001F3474" w:rsidRDefault="00606F27" w:rsidP="00977F18">
            <w:pPr>
              <w:rPr>
                <w:rFonts w:ascii="Calibri" w:hAnsi="Calibri" w:cs="Calibri"/>
                <w:b/>
                <w:sz w:val="22"/>
              </w:rPr>
            </w:pPr>
            <w:r w:rsidRPr="001F3474">
              <w:rPr>
                <w:rFonts w:ascii="Calibri" w:hAnsi="Calibri" w:cs="Calibri"/>
                <w:b/>
                <w:sz w:val="22"/>
              </w:rPr>
              <w:t>Year 1</w:t>
            </w:r>
          </w:p>
        </w:tc>
        <w:tc>
          <w:tcPr>
            <w:tcW w:w="885" w:type="dxa"/>
            <w:shd w:val="clear" w:color="auto" w:fill="auto"/>
          </w:tcPr>
          <w:p w:rsidR="00606F27" w:rsidRPr="001F3474" w:rsidRDefault="00974940" w:rsidP="00977F18">
            <w:pPr>
              <w:rPr>
                <w:rFonts w:ascii="Calibri" w:hAnsi="Calibri" w:cs="Calibri"/>
                <w:sz w:val="22"/>
              </w:rPr>
            </w:pPr>
            <w:r w:rsidRPr="001F3474">
              <w:rPr>
                <w:rFonts w:ascii="Calibri" w:hAnsi="Calibri" w:cs="Calibri"/>
                <w:sz w:val="22"/>
              </w:rPr>
              <w:t>48</w:t>
            </w:r>
            <w:r w:rsidR="00606F27" w:rsidRPr="001F3474">
              <w:rPr>
                <w:rFonts w:ascii="Calibri" w:hAnsi="Calibri" w:cs="Calibri"/>
                <w:sz w:val="22"/>
              </w:rPr>
              <w:t xml:space="preserve"> (</w:t>
            </w:r>
            <w:r w:rsidRPr="001F3474">
              <w:rPr>
                <w:rFonts w:ascii="Calibri" w:hAnsi="Calibri" w:cs="Calibri"/>
                <w:sz w:val="22"/>
              </w:rPr>
              <w:t>56</w:t>
            </w:r>
            <w:r w:rsidR="00606F27" w:rsidRPr="001F3474">
              <w:rPr>
                <w:rFonts w:ascii="Calibri" w:hAnsi="Calibri" w:cs="Calibri"/>
                <w:sz w:val="22"/>
              </w:rPr>
              <w:t>)</w:t>
            </w:r>
          </w:p>
        </w:tc>
        <w:tc>
          <w:tcPr>
            <w:tcW w:w="886" w:type="dxa"/>
            <w:shd w:val="clear" w:color="auto" w:fill="auto"/>
          </w:tcPr>
          <w:p w:rsidR="00606F27" w:rsidRPr="001F3474" w:rsidRDefault="00974940" w:rsidP="00977F18">
            <w:pPr>
              <w:rPr>
                <w:rFonts w:ascii="Calibri" w:hAnsi="Calibri" w:cs="Calibri"/>
                <w:sz w:val="22"/>
              </w:rPr>
            </w:pPr>
            <w:r w:rsidRPr="001F3474">
              <w:rPr>
                <w:rFonts w:ascii="Calibri" w:hAnsi="Calibri" w:cs="Calibri"/>
                <w:sz w:val="22"/>
              </w:rPr>
              <w:t>86%</w:t>
            </w:r>
          </w:p>
        </w:tc>
        <w:tc>
          <w:tcPr>
            <w:tcW w:w="886" w:type="dxa"/>
            <w:shd w:val="clear" w:color="auto" w:fill="auto"/>
          </w:tcPr>
          <w:p w:rsidR="00606F27" w:rsidRPr="001F3474" w:rsidRDefault="00974940" w:rsidP="00977F18">
            <w:pPr>
              <w:rPr>
                <w:rFonts w:ascii="Calibri" w:hAnsi="Calibri" w:cs="Calibri"/>
                <w:sz w:val="22"/>
              </w:rPr>
            </w:pPr>
            <w:r w:rsidRPr="001F3474">
              <w:rPr>
                <w:rFonts w:ascii="Calibri" w:hAnsi="Calibri" w:cs="Calibri"/>
                <w:sz w:val="22"/>
              </w:rPr>
              <w:t>30 (</w:t>
            </w:r>
            <w:r w:rsidR="0054428B" w:rsidRPr="001F3474">
              <w:rPr>
                <w:rFonts w:ascii="Calibri" w:hAnsi="Calibri" w:cs="Calibri"/>
                <w:sz w:val="22"/>
              </w:rPr>
              <w:t>33</w:t>
            </w:r>
            <w:r w:rsidRPr="001F3474">
              <w:rPr>
                <w:rFonts w:ascii="Calibri" w:hAnsi="Calibri" w:cs="Calibri"/>
                <w:sz w:val="22"/>
              </w:rPr>
              <w:t xml:space="preserve">) </w:t>
            </w:r>
          </w:p>
        </w:tc>
        <w:tc>
          <w:tcPr>
            <w:tcW w:w="886" w:type="dxa"/>
            <w:shd w:val="clear" w:color="auto" w:fill="auto"/>
          </w:tcPr>
          <w:p w:rsidR="00606F27" w:rsidRPr="001F3474" w:rsidRDefault="0054428B" w:rsidP="00977F18">
            <w:pPr>
              <w:rPr>
                <w:rFonts w:ascii="Calibri" w:hAnsi="Calibri" w:cs="Calibri"/>
                <w:sz w:val="22"/>
              </w:rPr>
            </w:pPr>
            <w:r w:rsidRPr="001F3474">
              <w:rPr>
                <w:rFonts w:ascii="Calibri" w:hAnsi="Calibri" w:cs="Calibri"/>
                <w:sz w:val="22"/>
              </w:rPr>
              <w:t>91%</w:t>
            </w:r>
          </w:p>
        </w:tc>
        <w:tc>
          <w:tcPr>
            <w:tcW w:w="886" w:type="dxa"/>
            <w:shd w:val="clear" w:color="auto" w:fill="auto"/>
          </w:tcPr>
          <w:p w:rsidR="00606F27" w:rsidRPr="001F3474" w:rsidRDefault="00974940" w:rsidP="00977F18">
            <w:pPr>
              <w:rPr>
                <w:rFonts w:ascii="Calibri" w:hAnsi="Calibri" w:cs="Calibri"/>
                <w:sz w:val="22"/>
              </w:rPr>
            </w:pPr>
            <w:r w:rsidRPr="001F3474">
              <w:rPr>
                <w:rFonts w:ascii="Calibri" w:hAnsi="Calibri" w:cs="Calibri"/>
                <w:sz w:val="22"/>
              </w:rPr>
              <w:t>18</w:t>
            </w:r>
            <w:r w:rsidR="00606F27" w:rsidRPr="001F3474">
              <w:rPr>
                <w:rFonts w:ascii="Calibri" w:hAnsi="Calibri" w:cs="Calibri"/>
                <w:sz w:val="22"/>
              </w:rPr>
              <w:t xml:space="preserve"> (</w:t>
            </w:r>
            <w:r w:rsidR="0054428B" w:rsidRPr="001F3474">
              <w:rPr>
                <w:rFonts w:ascii="Calibri" w:hAnsi="Calibri" w:cs="Calibri"/>
                <w:sz w:val="22"/>
              </w:rPr>
              <w:t>23</w:t>
            </w:r>
            <w:r w:rsidRPr="001F3474">
              <w:rPr>
                <w:rFonts w:ascii="Calibri" w:hAnsi="Calibri" w:cs="Calibri"/>
                <w:sz w:val="22"/>
              </w:rPr>
              <w:t>)</w:t>
            </w:r>
          </w:p>
        </w:tc>
        <w:tc>
          <w:tcPr>
            <w:tcW w:w="886" w:type="dxa"/>
            <w:shd w:val="clear" w:color="auto" w:fill="auto"/>
          </w:tcPr>
          <w:p w:rsidR="00606F27" w:rsidRPr="001F3474" w:rsidRDefault="0054428B" w:rsidP="00977F18">
            <w:pPr>
              <w:rPr>
                <w:rFonts w:ascii="Calibri" w:hAnsi="Calibri" w:cs="Calibri"/>
                <w:sz w:val="22"/>
              </w:rPr>
            </w:pPr>
            <w:r w:rsidRPr="001F3474">
              <w:rPr>
                <w:rFonts w:ascii="Calibri" w:hAnsi="Calibri" w:cs="Calibri"/>
                <w:sz w:val="22"/>
              </w:rPr>
              <w:t>78%</w:t>
            </w:r>
          </w:p>
        </w:tc>
        <w:tc>
          <w:tcPr>
            <w:tcW w:w="886" w:type="dxa"/>
            <w:shd w:val="clear" w:color="auto" w:fill="auto"/>
          </w:tcPr>
          <w:p w:rsidR="00606F27" w:rsidRPr="001F3474" w:rsidRDefault="00974940" w:rsidP="00977F18">
            <w:pPr>
              <w:rPr>
                <w:rFonts w:ascii="Calibri" w:hAnsi="Calibri" w:cs="Calibri"/>
                <w:sz w:val="22"/>
              </w:rPr>
            </w:pPr>
            <w:r w:rsidRPr="001F3474">
              <w:rPr>
                <w:rFonts w:ascii="Calibri" w:hAnsi="Calibri" w:cs="Calibri"/>
                <w:sz w:val="22"/>
              </w:rPr>
              <w:t>1 (3</w:t>
            </w:r>
            <w:r w:rsidR="00606F27" w:rsidRPr="001F3474">
              <w:rPr>
                <w:rFonts w:ascii="Calibri" w:hAnsi="Calibri" w:cs="Calibri"/>
                <w:sz w:val="22"/>
              </w:rPr>
              <w:t>)</w:t>
            </w:r>
          </w:p>
        </w:tc>
        <w:tc>
          <w:tcPr>
            <w:tcW w:w="886" w:type="dxa"/>
            <w:shd w:val="clear" w:color="auto" w:fill="auto"/>
          </w:tcPr>
          <w:p w:rsidR="00606F27" w:rsidRPr="001F3474" w:rsidRDefault="00974940" w:rsidP="00977F18">
            <w:pPr>
              <w:rPr>
                <w:rFonts w:ascii="Calibri" w:hAnsi="Calibri" w:cs="Calibri"/>
                <w:sz w:val="22"/>
              </w:rPr>
            </w:pPr>
            <w:r w:rsidRPr="001F3474">
              <w:rPr>
                <w:rFonts w:ascii="Calibri" w:hAnsi="Calibri" w:cs="Calibri"/>
                <w:sz w:val="22"/>
              </w:rPr>
              <w:t>33%</w:t>
            </w:r>
          </w:p>
        </w:tc>
        <w:tc>
          <w:tcPr>
            <w:tcW w:w="887" w:type="dxa"/>
            <w:shd w:val="clear" w:color="auto" w:fill="auto"/>
          </w:tcPr>
          <w:p w:rsidR="00606F27" w:rsidRPr="001F3474" w:rsidRDefault="0054428B" w:rsidP="00977F18">
            <w:pPr>
              <w:rPr>
                <w:rFonts w:ascii="Calibri" w:hAnsi="Calibri" w:cs="Calibri"/>
                <w:sz w:val="22"/>
              </w:rPr>
            </w:pPr>
            <w:r w:rsidRPr="001F3474">
              <w:rPr>
                <w:rFonts w:ascii="Calibri" w:hAnsi="Calibri" w:cs="Calibri"/>
                <w:sz w:val="22"/>
              </w:rPr>
              <w:t>7 (10</w:t>
            </w:r>
            <w:r w:rsidR="00606F27" w:rsidRPr="001F3474">
              <w:rPr>
                <w:rFonts w:ascii="Calibri" w:hAnsi="Calibri" w:cs="Calibri"/>
                <w:sz w:val="22"/>
              </w:rPr>
              <w:t>)</w:t>
            </w:r>
          </w:p>
        </w:tc>
        <w:tc>
          <w:tcPr>
            <w:tcW w:w="887" w:type="dxa"/>
            <w:shd w:val="clear" w:color="auto" w:fill="auto"/>
          </w:tcPr>
          <w:p w:rsidR="00606F27" w:rsidRPr="001F3474" w:rsidRDefault="0054428B" w:rsidP="00977F18">
            <w:pPr>
              <w:rPr>
                <w:rFonts w:ascii="Calibri" w:hAnsi="Calibri" w:cs="Calibri"/>
                <w:sz w:val="22"/>
              </w:rPr>
            </w:pPr>
            <w:r w:rsidRPr="001F3474">
              <w:rPr>
                <w:rFonts w:ascii="Calibri" w:hAnsi="Calibri" w:cs="Calibri"/>
                <w:sz w:val="22"/>
              </w:rPr>
              <w:t>70%</w:t>
            </w:r>
          </w:p>
        </w:tc>
      </w:tr>
      <w:tr w:rsidR="00606F27" w:rsidRPr="001F3474" w:rsidTr="001F3474">
        <w:trPr>
          <w:trHeight w:val="300"/>
        </w:trPr>
        <w:tc>
          <w:tcPr>
            <w:tcW w:w="1771" w:type="dxa"/>
            <w:shd w:val="clear" w:color="auto" w:fill="auto"/>
          </w:tcPr>
          <w:p w:rsidR="00606F27" w:rsidRPr="001F3474" w:rsidRDefault="00606F27" w:rsidP="00977F18">
            <w:pPr>
              <w:rPr>
                <w:rFonts w:ascii="Calibri" w:hAnsi="Calibri" w:cs="Calibri"/>
                <w:b/>
                <w:sz w:val="22"/>
              </w:rPr>
            </w:pPr>
            <w:r w:rsidRPr="001F3474">
              <w:rPr>
                <w:rFonts w:ascii="Calibri" w:hAnsi="Calibri" w:cs="Calibri"/>
                <w:b/>
                <w:sz w:val="22"/>
              </w:rPr>
              <w:t>Year 2</w:t>
            </w:r>
          </w:p>
        </w:tc>
        <w:tc>
          <w:tcPr>
            <w:tcW w:w="885"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54 (60)</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90%</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21 (23)</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91%</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34 (38)</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89%</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5 (6)</w:t>
            </w:r>
          </w:p>
        </w:tc>
        <w:tc>
          <w:tcPr>
            <w:tcW w:w="886"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83%</w:t>
            </w:r>
          </w:p>
        </w:tc>
        <w:tc>
          <w:tcPr>
            <w:tcW w:w="887"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8 (11)</w:t>
            </w:r>
          </w:p>
        </w:tc>
        <w:tc>
          <w:tcPr>
            <w:tcW w:w="887" w:type="dxa"/>
            <w:shd w:val="clear" w:color="auto" w:fill="auto"/>
          </w:tcPr>
          <w:p w:rsidR="00606F27" w:rsidRPr="001F3474" w:rsidRDefault="00606F27" w:rsidP="00977F18">
            <w:pPr>
              <w:rPr>
                <w:rFonts w:ascii="Calibri" w:hAnsi="Calibri" w:cs="Calibri"/>
                <w:sz w:val="22"/>
              </w:rPr>
            </w:pPr>
            <w:r w:rsidRPr="001F3474">
              <w:rPr>
                <w:rFonts w:ascii="Calibri" w:hAnsi="Calibri" w:cs="Calibri"/>
                <w:sz w:val="22"/>
              </w:rPr>
              <w:t>73%</w:t>
            </w:r>
          </w:p>
        </w:tc>
      </w:tr>
    </w:tbl>
    <w:p w:rsidR="00281498" w:rsidRDefault="00281498" w:rsidP="00977F18">
      <w:pPr>
        <w:rPr>
          <w:rFonts w:ascii="Calibri" w:hAnsi="Calibri" w:cs="Calibri"/>
          <w:sz w:val="22"/>
        </w:rPr>
      </w:pPr>
    </w:p>
    <w:p w:rsidR="0087035C" w:rsidRPr="00977F18" w:rsidRDefault="0087035C" w:rsidP="00977F18">
      <w:pPr>
        <w:rPr>
          <w:rFonts w:ascii="Calibri" w:hAnsi="Calibri" w:cs="Calibri"/>
          <w:b/>
          <w:sz w:val="22"/>
        </w:rPr>
      </w:pPr>
    </w:p>
    <w:p w:rsidR="0087035C" w:rsidRDefault="0087035C" w:rsidP="00977F18">
      <w:pPr>
        <w:rPr>
          <w:rFonts w:ascii="Calibri" w:hAnsi="Calibri" w:cs="Calibri"/>
          <w:b/>
          <w:sz w:val="22"/>
        </w:rPr>
      </w:pPr>
    </w:p>
    <w:p w:rsidR="0087035C" w:rsidRDefault="0087035C" w:rsidP="00977F18">
      <w:pPr>
        <w:rPr>
          <w:rFonts w:ascii="Calibri" w:hAnsi="Calibri" w:cs="Calibri"/>
          <w:b/>
          <w:sz w:val="22"/>
        </w:rPr>
      </w:pPr>
    </w:p>
    <w:p w:rsidR="00977F18" w:rsidRPr="00977F18" w:rsidRDefault="0087035C" w:rsidP="00977F18">
      <w:pPr>
        <w:rPr>
          <w:rFonts w:ascii="Calibri" w:hAnsi="Calibri" w:cs="Calibri"/>
          <w:b/>
          <w:sz w:val="22"/>
        </w:rPr>
      </w:pPr>
      <w:r>
        <w:rPr>
          <w:rFonts w:ascii="Calibri" w:hAnsi="Calibri" w:cs="Calibri"/>
          <w:b/>
          <w:noProof/>
          <w:sz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155575</wp:posOffset>
                </wp:positionV>
                <wp:extent cx="6697980" cy="0"/>
                <wp:effectExtent l="17145" t="15875" r="28575"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6pt;margin-top:12.25pt;width:52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"/>
            </w:pict>
          </mc:Fallback>
        </mc:AlternateContent>
      </w:r>
      <w:r w:rsidR="00977F18">
        <w:rPr>
          <w:rFonts w:ascii="Calibri" w:hAnsi="Calibri" w:cs="Calibri"/>
          <w:b/>
          <w:sz w:val="22"/>
        </w:rPr>
        <w:t>How do we p</w:t>
      </w:r>
      <w:r w:rsidR="00C2428B">
        <w:rPr>
          <w:rFonts w:ascii="Calibri" w:hAnsi="Calibri" w:cs="Calibri"/>
          <w:b/>
          <w:sz w:val="22"/>
        </w:rPr>
        <w:t>lan to spend the funds 2016-2017</w:t>
      </w:r>
      <w:r w:rsidR="00977F18">
        <w:rPr>
          <w:rFonts w:ascii="Calibri" w:hAnsi="Calibri" w:cs="Calibri"/>
          <w:b/>
          <w:sz w:val="22"/>
        </w:rPr>
        <w:t>?</w:t>
      </w:r>
    </w:p>
    <w:p w:rsidR="009C4042" w:rsidRPr="00F80940" w:rsidRDefault="009C4042" w:rsidP="000C7493">
      <w:pPr>
        <w:rPr>
          <w:rFonts w:ascii="Calibri" w:hAnsi="Calibri" w:cs="Calibri"/>
          <w:sz w:val="12"/>
          <w:szCs w:val="12"/>
        </w:rPr>
      </w:pPr>
      <w:r>
        <w:rPr>
          <w:rFonts w:ascii="Calibri" w:hAnsi="Calibri" w:cs="Calibri"/>
          <w:sz w:val="22"/>
        </w:rPr>
        <w:t xml:space="preserve"> </w:t>
      </w:r>
    </w:p>
    <w:p w:rsidR="00C2428B" w:rsidRPr="0087035C" w:rsidRDefault="00C2428B" w:rsidP="001B35E0">
      <w:pPr>
        <w:rPr>
          <w:rFonts w:ascii="Calibri" w:hAnsi="Calibri" w:cs="Calibri"/>
          <w:sz w:val="22"/>
          <w:szCs w:val="22"/>
        </w:rPr>
      </w:pPr>
      <w:r w:rsidRPr="0087035C">
        <w:rPr>
          <w:rFonts w:ascii="Calibri" w:hAnsi="Calibri" w:cs="Calibri"/>
          <w:sz w:val="22"/>
          <w:szCs w:val="22"/>
        </w:rPr>
        <w:t>Please see the action plan for 2016-2017</w:t>
      </w:r>
      <w:r w:rsidR="0087035C">
        <w:rPr>
          <w:rFonts w:ascii="Calibri" w:hAnsi="Calibri" w:cs="Calibri"/>
          <w:sz w:val="22"/>
          <w:szCs w:val="22"/>
        </w:rPr>
        <w:t xml:space="preserve"> (Key Information – School Website)</w:t>
      </w:r>
      <w:r w:rsidRPr="0087035C">
        <w:rPr>
          <w:rFonts w:ascii="Calibri" w:hAnsi="Calibri" w:cs="Calibri"/>
          <w:sz w:val="22"/>
          <w:szCs w:val="22"/>
        </w:rPr>
        <w:t xml:space="preserve"> to see how the funds are planned to be spent for the forthcoming academic year.</w:t>
      </w:r>
    </w:p>
    <w:p w:rsidR="0011798E" w:rsidRPr="0087035C" w:rsidRDefault="0011798E" w:rsidP="001B35E0">
      <w:pPr>
        <w:rPr>
          <w:rFonts w:ascii="Calibri" w:hAnsi="Calibri" w:cs="Calibri"/>
          <w:sz w:val="22"/>
          <w:szCs w:val="22"/>
        </w:rPr>
      </w:pPr>
    </w:p>
    <w:p w:rsidR="0011798E" w:rsidRPr="0087035C" w:rsidRDefault="0011798E" w:rsidP="001B35E0">
      <w:pPr>
        <w:rPr>
          <w:rFonts w:ascii="Calibri" w:hAnsi="Calibri" w:cs="Calibri"/>
          <w:sz w:val="22"/>
          <w:szCs w:val="22"/>
        </w:rPr>
      </w:pPr>
      <w:r w:rsidRPr="0087035C">
        <w:rPr>
          <w:rFonts w:ascii="Calibri" w:hAnsi="Calibri" w:cs="Calibri"/>
          <w:sz w:val="22"/>
          <w:szCs w:val="22"/>
        </w:rPr>
        <w:t>The key priorities for next year are:</w:t>
      </w:r>
    </w:p>
    <w:p w:rsidR="0011798E" w:rsidRPr="0087035C" w:rsidRDefault="0011798E" w:rsidP="0087035C">
      <w:pPr>
        <w:pStyle w:val="ListParagraph"/>
        <w:numPr>
          <w:ilvl w:val="0"/>
          <w:numId w:val="12"/>
        </w:numPr>
        <w:rPr>
          <w:rFonts w:ascii="Calibri" w:hAnsi="Calibri"/>
          <w:sz w:val="22"/>
          <w:szCs w:val="22"/>
        </w:rPr>
      </w:pPr>
      <w:r w:rsidRPr="0087035C">
        <w:rPr>
          <w:rFonts w:ascii="Calibri" w:hAnsi="Calibri"/>
          <w:sz w:val="22"/>
          <w:szCs w:val="22"/>
        </w:rPr>
        <w:t>To increase physical activity during lunchtime sessions.</w:t>
      </w:r>
    </w:p>
    <w:p w:rsidR="0011798E" w:rsidRPr="0087035C" w:rsidRDefault="0011798E" w:rsidP="0087035C">
      <w:pPr>
        <w:pStyle w:val="ListParagraph"/>
        <w:numPr>
          <w:ilvl w:val="0"/>
          <w:numId w:val="12"/>
        </w:numPr>
        <w:rPr>
          <w:rFonts w:ascii="Calibri" w:hAnsi="Calibri"/>
          <w:sz w:val="22"/>
          <w:szCs w:val="22"/>
        </w:rPr>
      </w:pPr>
      <w:r w:rsidRPr="0087035C">
        <w:rPr>
          <w:rFonts w:ascii="Calibri" w:hAnsi="Calibri"/>
          <w:sz w:val="22"/>
          <w:szCs w:val="22"/>
        </w:rPr>
        <w:t xml:space="preserve">Increase attainment in Physical Development </w:t>
      </w:r>
      <w:r w:rsidR="0087035C" w:rsidRPr="0087035C">
        <w:rPr>
          <w:rFonts w:ascii="Calibri" w:hAnsi="Calibri"/>
          <w:sz w:val="22"/>
          <w:szCs w:val="22"/>
        </w:rPr>
        <w:t xml:space="preserve">(Reception) </w:t>
      </w:r>
      <w:r w:rsidRPr="0087035C">
        <w:rPr>
          <w:rFonts w:ascii="Calibri" w:hAnsi="Calibri"/>
          <w:sz w:val="22"/>
          <w:szCs w:val="22"/>
        </w:rPr>
        <w:t>to 85% working at expected or above.</w:t>
      </w:r>
    </w:p>
    <w:p w:rsidR="0011798E" w:rsidRPr="0087035C" w:rsidRDefault="0011798E" w:rsidP="0087035C">
      <w:pPr>
        <w:numPr>
          <w:ilvl w:val="0"/>
          <w:numId w:val="12"/>
        </w:numPr>
        <w:rPr>
          <w:rFonts w:ascii="Calibri" w:hAnsi="Calibri" w:cs="Calibri"/>
          <w:sz w:val="22"/>
          <w:szCs w:val="22"/>
        </w:rPr>
      </w:pPr>
      <w:r w:rsidRPr="0087035C">
        <w:rPr>
          <w:rFonts w:ascii="Calibri" w:hAnsi="Calibri"/>
          <w:sz w:val="22"/>
          <w:szCs w:val="22"/>
        </w:rPr>
        <w:t>Increase KS1 attainment in PE working at t</w:t>
      </w:r>
      <w:r w:rsidR="0087035C" w:rsidRPr="0087035C">
        <w:rPr>
          <w:rFonts w:ascii="Calibri" w:hAnsi="Calibri"/>
          <w:sz w:val="22"/>
          <w:szCs w:val="22"/>
        </w:rPr>
        <w:t xml:space="preserve">he expected standard to 85% in Year 1 </w:t>
      </w:r>
      <w:r w:rsidR="0087035C">
        <w:rPr>
          <w:rFonts w:ascii="Calibri" w:hAnsi="Calibri"/>
          <w:sz w:val="22"/>
          <w:szCs w:val="22"/>
        </w:rPr>
        <w:t xml:space="preserve">(currently 80%) </w:t>
      </w:r>
      <w:r w:rsidR="0087035C" w:rsidRPr="0087035C">
        <w:rPr>
          <w:rFonts w:ascii="Calibri" w:hAnsi="Calibri"/>
          <w:sz w:val="22"/>
          <w:szCs w:val="22"/>
        </w:rPr>
        <w:t>and 92%</w:t>
      </w:r>
      <w:r w:rsidR="0087035C">
        <w:rPr>
          <w:rFonts w:ascii="Calibri" w:hAnsi="Calibri"/>
          <w:sz w:val="22"/>
          <w:szCs w:val="22"/>
        </w:rPr>
        <w:t xml:space="preserve"> (currently 86%)</w:t>
      </w:r>
      <w:bookmarkStart w:id="0" w:name="_GoBack"/>
      <w:bookmarkEnd w:id="0"/>
      <w:r w:rsidR="0087035C" w:rsidRPr="0087035C">
        <w:rPr>
          <w:rFonts w:ascii="Calibri" w:hAnsi="Calibri"/>
          <w:sz w:val="22"/>
          <w:szCs w:val="22"/>
        </w:rPr>
        <w:t xml:space="preserve"> in Y</w:t>
      </w:r>
      <w:r w:rsidRPr="0087035C">
        <w:rPr>
          <w:rFonts w:ascii="Calibri" w:hAnsi="Calibri"/>
          <w:sz w:val="22"/>
          <w:szCs w:val="22"/>
        </w:rPr>
        <w:t>ear 2.</w:t>
      </w:r>
    </w:p>
    <w:p w:rsidR="0011798E" w:rsidRPr="0087035C" w:rsidRDefault="0011798E" w:rsidP="0011798E">
      <w:pPr>
        <w:rPr>
          <w:rFonts w:ascii="Calibri" w:hAnsi="Calibri"/>
          <w:sz w:val="22"/>
          <w:szCs w:val="22"/>
        </w:rPr>
      </w:pPr>
    </w:p>
    <w:p w:rsidR="00C2428B" w:rsidRPr="0087035C" w:rsidRDefault="0011798E" w:rsidP="001B35E0">
      <w:pPr>
        <w:rPr>
          <w:rFonts w:ascii="Calibri" w:hAnsi="Calibri" w:cs="Calibri"/>
          <w:sz w:val="22"/>
          <w:szCs w:val="22"/>
        </w:rPr>
      </w:pPr>
      <w:r w:rsidRPr="0087035C">
        <w:rPr>
          <w:rFonts w:ascii="Calibri" w:hAnsi="Calibri"/>
          <w:sz w:val="22"/>
          <w:szCs w:val="22"/>
        </w:rPr>
        <w:t>In order to achieve this, money will predominantly be spent on resources to supplement teaching and lunchtime activities.</w:t>
      </w:r>
    </w:p>
    <w:p w:rsidR="00C2428B" w:rsidRPr="0087035C" w:rsidRDefault="00C2428B" w:rsidP="001B35E0">
      <w:pPr>
        <w:rPr>
          <w:rFonts w:ascii="Calibri" w:hAnsi="Calibri" w:cs="Calibri"/>
          <w:sz w:val="22"/>
          <w:szCs w:val="22"/>
        </w:rPr>
      </w:pPr>
    </w:p>
    <w:p w:rsidR="000D3F19" w:rsidRPr="0087035C" w:rsidRDefault="00BF1B36" w:rsidP="001B35E0">
      <w:pPr>
        <w:rPr>
          <w:rFonts w:ascii="Calibri" w:hAnsi="Calibri" w:cs="Calibri"/>
          <w:sz w:val="22"/>
          <w:szCs w:val="22"/>
        </w:rPr>
      </w:pPr>
      <w:r w:rsidRPr="0087035C">
        <w:rPr>
          <w:rFonts w:ascii="Calibri" w:hAnsi="Calibri" w:cs="Calibri"/>
          <w:sz w:val="22"/>
          <w:szCs w:val="22"/>
        </w:rPr>
        <w:t>I hope that you find this information of interest and can see how this funding will be spent to benefit the children in this area.</w:t>
      </w:r>
    </w:p>
    <w:p w:rsidR="00BF1B36" w:rsidRPr="0087035C" w:rsidRDefault="00BF1B36" w:rsidP="001B35E0">
      <w:pPr>
        <w:rPr>
          <w:rFonts w:ascii="Calibri" w:hAnsi="Calibri" w:cs="Calibri"/>
          <w:sz w:val="22"/>
          <w:szCs w:val="22"/>
        </w:rPr>
      </w:pPr>
    </w:p>
    <w:p w:rsidR="00BF1B36" w:rsidRPr="0087035C" w:rsidRDefault="00BF1B36" w:rsidP="001B35E0">
      <w:pPr>
        <w:rPr>
          <w:rFonts w:ascii="Calibri" w:hAnsi="Calibri" w:cs="Calibri"/>
          <w:sz w:val="22"/>
          <w:szCs w:val="22"/>
        </w:rPr>
      </w:pPr>
      <w:r w:rsidRPr="0087035C">
        <w:rPr>
          <w:rFonts w:ascii="Calibri" w:hAnsi="Calibri" w:cs="Calibri"/>
          <w:sz w:val="22"/>
          <w:szCs w:val="22"/>
        </w:rPr>
        <w:t>Kind regards,</w:t>
      </w:r>
    </w:p>
    <w:p w:rsidR="00F80940" w:rsidRPr="0087035C" w:rsidRDefault="00F80940" w:rsidP="001B35E0">
      <w:pPr>
        <w:rPr>
          <w:rFonts w:ascii="Calibri" w:hAnsi="Calibri" w:cs="Calibri"/>
          <w:sz w:val="22"/>
          <w:szCs w:val="22"/>
        </w:rPr>
      </w:pPr>
    </w:p>
    <w:p w:rsidR="00F80940" w:rsidRPr="0087035C" w:rsidRDefault="00F80940" w:rsidP="001B35E0">
      <w:pPr>
        <w:rPr>
          <w:rFonts w:ascii="Calibri" w:hAnsi="Calibri" w:cs="Calibri"/>
          <w:sz w:val="22"/>
          <w:szCs w:val="22"/>
        </w:rPr>
      </w:pPr>
    </w:p>
    <w:p w:rsidR="00F80940" w:rsidRPr="0087035C" w:rsidRDefault="00666271" w:rsidP="001B35E0">
      <w:pPr>
        <w:rPr>
          <w:rFonts w:ascii="Calibri" w:hAnsi="Calibri" w:cs="Calibri"/>
          <w:sz w:val="22"/>
          <w:szCs w:val="22"/>
        </w:rPr>
      </w:pPr>
      <w:r w:rsidRPr="0087035C">
        <w:rPr>
          <w:rFonts w:ascii="Calibri" w:hAnsi="Calibri" w:cs="Calibri"/>
          <w:sz w:val="22"/>
          <w:szCs w:val="22"/>
        </w:rPr>
        <w:t>Mrs Rachel Howard</w:t>
      </w:r>
      <w:r w:rsidR="00F80940" w:rsidRPr="0087035C">
        <w:rPr>
          <w:rFonts w:ascii="Calibri" w:hAnsi="Calibri" w:cs="Calibri"/>
          <w:sz w:val="22"/>
          <w:szCs w:val="22"/>
        </w:rPr>
        <w:t xml:space="preserve"> </w:t>
      </w:r>
    </w:p>
    <w:p w:rsidR="00BF1B36" w:rsidRPr="0087035C" w:rsidRDefault="0087035C" w:rsidP="001B35E0">
      <w:pPr>
        <w:rPr>
          <w:rFonts w:ascii="Calibri" w:hAnsi="Calibri" w:cs="Calibri"/>
          <w:sz w:val="22"/>
          <w:szCs w:val="22"/>
        </w:rPr>
      </w:pPr>
      <w:r w:rsidRPr="0087035C">
        <w:rPr>
          <w:rFonts w:ascii="Calibri" w:hAnsi="Calibri" w:cs="Calibri"/>
          <w:sz w:val="22"/>
          <w:szCs w:val="22"/>
        </w:rPr>
        <w:t>PE Subject Leader</w:t>
      </w:r>
    </w:p>
    <w:sectPr w:rsidR="00BF1B36" w:rsidRPr="0087035C" w:rsidSect="0073172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6A" w:rsidRDefault="00823F6A" w:rsidP="00731726">
      <w:r>
        <w:separator/>
      </w:r>
    </w:p>
  </w:endnote>
  <w:endnote w:type="continuationSeparator" w:id="0">
    <w:p w:rsidR="00823F6A" w:rsidRDefault="00823F6A" w:rsidP="007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6A" w:rsidRPr="004E6C79" w:rsidRDefault="00823F6A" w:rsidP="004E6C79">
    <w:pPr>
      <w:pStyle w:val="Footer"/>
      <w:pBdr>
        <w:top w:val="thinThickSmallGap" w:sz="24" w:space="1" w:color="622423"/>
      </w:pBdr>
      <w:tabs>
        <w:tab w:val="clear" w:pos="4513"/>
        <w:tab w:val="clear" w:pos="9026"/>
        <w:tab w:val="right" w:pos="10466"/>
      </w:tabs>
      <w:rPr>
        <w:rFonts w:ascii="Calibri" w:hAnsi="Calibri" w:cs="Calibri"/>
      </w:rPr>
    </w:pPr>
    <w:r>
      <w:rPr>
        <w:rFonts w:ascii="Calibri" w:hAnsi="Calibri" w:cs="Calibri"/>
      </w:rPr>
      <w:t>www.henryhindeinfantschool.co.uk</w:t>
    </w:r>
    <w:r>
      <w:rPr>
        <w:rFonts w:ascii="Calibri" w:hAnsi="Calibri" w:cs="Calibri"/>
      </w:rPr>
      <w:tab/>
      <w:t>01788 814848</w:t>
    </w:r>
  </w:p>
  <w:p w:rsidR="00823F6A" w:rsidRDefault="00823F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6A" w:rsidRDefault="00823F6A" w:rsidP="00731726">
      <w:r>
        <w:separator/>
      </w:r>
    </w:p>
  </w:footnote>
  <w:footnote w:type="continuationSeparator" w:id="0">
    <w:p w:rsidR="00823F6A" w:rsidRDefault="00823F6A" w:rsidP="007317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22F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86BD3"/>
    <w:multiLevelType w:val="hybridMultilevel"/>
    <w:tmpl w:val="86806286"/>
    <w:lvl w:ilvl="0" w:tplc="43905ECE">
      <w:start w:val="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3C10F5"/>
    <w:multiLevelType w:val="hybridMultilevel"/>
    <w:tmpl w:val="38AA5B82"/>
    <w:lvl w:ilvl="0" w:tplc="01B6E330">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0EDE1A4C"/>
    <w:multiLevelType w:val="hybridMultilevel"/>
    <w:tmpl w:val="2AF42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6B48CD"/>
    <w:multiLevelType w:val="hybridMultilevel"/>
    <w:tmpl w:val="D3F85254"/>
    <w:lvl w:ilvl="0" w:tplc="B7887A1A">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4519E6"/>
    <w:multiLevelType w:val="hybridMultilevel"/>
    <w:tmpl w:val="CFC8C8DE"/>
    <w:lvl w:ilvl="0" w:tplc="FDC2AAE6">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D916FC"/>
    <w:multiLevelType w:val="hybridMultilevel"/>
    <w:tmpl w:val="6332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A968BE"/>
    <w:multiLevelType w:val="hybridMultilevel"/>
    <w:tmpl w:val="AF7841A0"/>
    <w:lvl w:ilvl="0" w:tplc="EED87F78">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4A5164C"/>
    <w:multiLevelType w:val="hybridMultilevel"/>
    <w:tmpl w:val="3A0E91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1E7211F"/>
    <w:multiLevelType w:val="hybridMultilevel"/>
    <w:tmpl w:val="B3F6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F32D3A"/>
    <w:multiLevelType w:val="hybridMultilevel"/>
    <w:tmpl w:val="06B81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9"/>
  </w:num>
  <w:num w:numId="4">
    <w:abstractNumId w:val="11"/>
  </w:num>
  <w:num w:numId="5">
    <w:abstractNumId w:val="8"/>
  </w:num>
  <w:num w:numId="6">
    <w:abstractNumId w:val="2"/>
  </w:num>
  <w:num w:numId="7">
    <w:abstractNumId w:val="1"/>
  </w:num>
  <w:num w:numId="8">
    <w:abstractNumId w:val="5"/>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9B"/>
    <w:rsid w:val="00072C3C"/>
    <w:rsid w:val="000734D4"/>
    <w:rsid w:val="000C7493"/>
    <w:rsid w:val="000D3F19"/>
    <w:rsid w:val="000D5A10"/>
    <w:rsid w:val="0011201F"/>
    <w:rsid w:val="0011324B"/>
    <w:rsid w:val="0011798E"/>
    <w:rsid w:val="00135F3E"/>
    <w:rsid w:val="001B35E0"/>
    <w:rsid w:val="001D55A1"/>
    <w:rsid w:val="001F3474"/>
    <w:rsid w:val="00261301"/>
    <w:rsid w:val="00281498"/>
    <w:rsid w:val="00310A73"/>
    <w:rsid w:val="0032280D"/>
    <w:rsid w:val="00414EDC"/>
    <w:rsid w:val="00453061"/>
    <w:rsid w:val="00477FCB"/>
    <w:rsid w:val="004A6DFD"/>
    <w:rsid w:val="004E4FA5"/>
    <w:rsid w:val="004E6C79"/>
    <w:rsid w:val="0054428B"/>
    <w:rsid w:val="005667C5"/>
    <w:rsid w:val="00585514"/>
    <w:rsid w:val="005A69F8"/>
    <w:rsid w:val="00606F27"/>
    <w:rsid w:val="00652046"/>
    <w:rsid w:val="00666271"/>
    <w:rsid w:val="00690B7A"/>
    <w:rsid w:val="006A3BB0"/>
    <w:rsid w:val="006A7828"/>
    <w:rsid w:val="00706E3A"/>
    <w:rsid w:val="00731726"/>
    <w:rsid w:val="0079794F"/>
    <w:rsid w:val="007E1ACA"/>
    <w:rsid w:val="00802C44"/>
    <w:rsid w:val="00823F6A"/>
    <w:rsid w:val="0087035C"/>
    <w:rsid w:val="00890B53"/>
    <w:rsid w:val="008A2D57"/>
    <w:rsid w:val="008D3F17"/>
    <w:rsid w:val="00930287"/>
    <w:rsid w:val="00974940"/>
    <w:rsid w:val="00977F18"/>
    <w:rsid w:val="009A390C"/>
    <w:rsid w:val="009C4042"/>
    <w:rsid w:val="009E03A9"/>
    <w:rsid w:val="00A8744B"/>
    <w:rsid w:val="00A92B3F"/>
    <w:rsid w:val="00AC540B"/>
    <w:rsid w:val="00AF7811"/>
    <w:rsid w:val="00B42DB7"/>
    <w:rsid w:val="00B566AE"/>
    <w:rsid w:val="00B70342"/>
    <w:rsid w:val="00BD7C35"/>
    <w:rsid w:val="00BE42BB"/>
    <w:rsid w:val="00BF1B36"/>
    <w:rsid w:val="00C068BF"/>
    <w:rsid w:val="00C2428B"/>
    <w:rsid w:val="00C611FA"/>
    <w:rsid w:val="00CE44FB"/>
    <w:rsid w:val="00D07E9B"/>
    <w:rsid w:val="00D343D9"/>
    <w:rsid w:val="00D43310"/>
    <w:rsid w:val="00D43A0D"/>
    <w:rsid w:val="00DA65D1"/>
    <w:rsid w:val="00DB3457"/>
    <w:rsid w:val="00DB6709"/>
    <w:rsid w:val="00E24523"/>
    <w:rsid w:val="00F44143"/>
    <w:rsid w:val="00F80940"/>
    <w:rsid w:val="00FB144B"/>
    <w:rsid w:val="00FC1B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8"/>
        <o:r id="V:Rule3" type="connector" idref="#_x0000_s1029"/>
        <o:r id="V:Rule4" type="connector" idref="#_x0000_s1030"/>
        <o:r id="V:Rule5" type="connector" idref="#_x0000_s1031"/>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731726"/>
    <w:pPr>
      <w:tabs>
        <w:tab w:val="center" w:pos="4513"/>
        <w:tab w:val="right" w:pos="9026"/>
      </w:tabs>
    </w:pPr>
  </w:style>
  <w:style w:type="character" w:customStyle="1" w:styleId="HeaderChar">
    <w:name w:val="Header Char"/>
    <w:link w:val="Header"/>
    <w:uiPriority w:val="99"/>
    <w:semiHidden/>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BF1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798E"/>
    <w:pPr>
      <w:ind w:left="720"/>
      <w:contextualSpacing/>
    </w:pPr>
    <w:rPr>
      <w:rFonts w:ascii="Cambria" w:eastAsia="MS Mincho" w:hAnsi="Cambri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731726"/>
    <w:pPr>
      <w:tabs>
        <w:tab w:val="center" w:pos="4513"/>
        <w:tab w:val="right" w:pos="9026"/>
      </w:tabs>
    </w:pPr>
  </w:style>
  <w:style w:type="character" w:customStyle="1" w:styleId="HeaderChar">
    <w:name w:val="Header Char"/>
    <w:link w:val="Header"/>
    <w:uiPriority w:val="99"/>
    <w:semiHidden/>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BF1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798E"/>
    <w:pPr>
      <w:ind w:left="720"/>
      <w:contextualSpacing/>
    </w:pPr>
    <w:rPr>
      <w:rFonts w:ascii="Cambria" w:eastAsia="MS Mincho"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966</Words>
  <Characters>5508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Head</cp:lastModifiedBy>
  <cp:revision>1</cp:revision>
  <cp:lastPrinted>2013-12-02T14:47:00Z</cp:lastPrinted>
  <dcterms:created xsi:type="dcterms:W3CDTF">2016-11-18T13:55:00Z</dcterms:created>
  <dcterms:modified xsi:type="dcterms:W3CDTF">2016-11-18T14:10:00Z</dcterms:modified>
</cp:coreProperties>
</file>